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243" w:rsidRPr="000227E1" w:rsidRDefault="00EC2243" w:rsidP="00EC2243">
      <w:r w:rsidRPr="000227E1">
        <w:rPr>
          <w:noProof/>
          <w:lang w:eastAsia="en-GB"/>
        </w:rPr>
        <w:drawing>
          <wp:anchor distT="0" distB="0" distL="114300" distR="114300" simplePos="0" relativeHeight="251658240" behindDoc="0" locked="0" layoutInCell="1" allowOverlap="1" wp14:anchorId="21AC7713" wp14:editId="7060E7F7">
            <wp:simplePos x="0" y="0"/>
            <wp:positionH relativeFrom="column">
              <wp:posOffset>4705350</wp:posOffset>
            </wp:positionH>
            <wp:positionV relativeFrom="paragraph">
              <wp:posOffset>-353695</wp:posOffset>
            </wp:positionV>
            <wp:extent cx="1653540" cy="728980"/>
            <wp:effectExtent l="0" t="0" r="3810" b="0"/>
            <wp:wrapNone/>
            <wp:docPr id="2" name="Picture 2" descr="Description: C:\Documents and Settings\All Users\Documents\My Pictures\Sample Pictures\Bolton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ll Users\Documents\My Pictures\Sample Pictures\Bolton Blac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3540" cy="728980"/>
                    </a:xfrm>
                    <a:prstGeom prst="rect">
                      <a:avLst/>
                    </a:prstGeom>
                    <a:noFill/>
                    <a:ln>
                      <a:noFill/>
                    </a:ln>
                  </pic:spPr>
                </pic:pic>
              </a:graphicData>
            </a:graphic>
          </wp:anchor>
        </w:drawing>
      </w:r>
    </w:p>
    <w:p w:rsidR="00EC2243" w:rsidRPr="000227E1" w:rsidRDefault="00EC2243" w:rsidP="00EC2243"/>
    <w:p w:rsidR="008A20F9" w:rsidRPr="000227E1" w:rsidRDefault="008A20F9" w:rsidP="00EC2243"/>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892"/>
      </w:tblGrid>
      <w:tr w:rsidR="000227E1" w:rsidRPr="000227E1" w:rsidTr="00EC2243">
        <w:tc>
          <w:tcPr>
            <w:tcW w:w="10173" w:type="dxa"/>
            <w:shd w:val="clear" w:color="auto" w:fill="B8CCE4"/>
          </w:tcPr>
          <w:p w:rsidR="00EC2243" w:rsidRPr="000227E1" w:rsidRDefault="00EC2243" w:rsidP="006C6BF1">
            <w:pPr>
              <w:tabs>
                <w:tab w:val="left" w:pos="2199"/>
              </w:tabs>
              <w:jc w:val="center"/>
              <w:rPr>
                <w:rFonts w:cs="Arial"/>
                <w:sz w:val="38"/>
                <w:szCs w:val="34"/>
              </w:rPr>
            </w:pPr>
          </w:p>
        </w:tc>
      </w:tr>
      <w:tr w:rsidR="000227E1" w:rsidRPr="000227E1" w:rsidTr="00EC2243">
        <w:tc>
          <w:tcPr>
            <w:tcW w:w="10173" w:type="dxa"/>
            <w:shd w:val="clear" w:color="auto" w:fill="B8CCE4"/>
          </w:tcPr>
          <w:p w:rsidR="00EC2243" w:rsidRPr="000227E1" w:rsidRDefault="00B07FFD" w:rsidP="006C6BF1">
            <w:pPr>
              <w:tabs>
                <w:tab w:val="left" w:pos="2199"/>
              </w:tabs>
              <w:jc w:val="center"/>
              <w:rPr>
                <w:rFonts w:ascii="Helvetica" w:hAnsi="Helvetica" w:cs="Arial"/>
                <w:b/>
                <w:sz w:val="34"/>
                <w:szCs w:val="34"/>
              </w:rPr>
            </w:pPr>
            <w:r w:rsidRPr="000227E1">
              <w:rPr>
                <w:rFonts w:ascii="Helvetica" w:hAnsi="Helvetica" w:cs="Arial"/>
                <w:b/>
                <w:sz w:val="34"/>
                <w:szCs w:val="34"/>
              </w:rPr>
              <w:t>Hardy Mill</w:t>
            </w:r>
            <w:r w:rsidR="00EC2243" w:rsidRPr="000227E1">
              <w:rPr>
                <w:rFonts w:ascii="Helvetica" w:hAnsi="Helvetica" w:cs="Arial"/>
                <w:b/>
                <w:sz w:val="34"/>
                <w:szCs w:val="34"/>
              </w:rPr>
              <w:t xml:space="preserve"> Pri</w:t>
            </w:r>
            <w:r w:rsidR="00EC2243" w:rsidRPr="000227E1">
              <w:rPr>
                <w:rFonts w:ascii="Helvetica" w:hAnsi="Helvetica" w:cs="Arial"/>
                <w:b/>
                <w:sz w:val="34"/>
                <w:szCs w:val="34"/>
                <w:shd w:val="clear" w:color="auto" w:fill="B8CCE4"/>
              </w:rPr>
              <w:t>mary</w:t>
            </w:r>
            <w:r w:rsidR="00EC2243" w:rsidRPr="000227E1">
              <w:rPr>
                <w:rFonts w:ascii="Helvetica" w:hAnsi="Helvetica" w:cs="Arial"/>
                <w:b/>
                <w:sz w:val="34"/>
                <w:szCs w:val="34"/>
              </w:rPr>
              <w:t xml:space="preserve"> School</w:t>
            </w:r>
          </w:p>
        </w:tc>
      </w:tr>
      <w:tr w:rsidR="000227E1" w:rsidRPr="000227E1" w:rsidTr="00EC2243">
        <w:tc>
          <w:tcPr>
            <w:tcW w:w="10173" w:type="dxa"/>
            <w:shd w:val="clear" w:color="auto" w:fill="B8CCE4"/>
          </w:tcPr>
          <w:p w:rsidR="00EC2243" w:rsidRPr="000227E1" w:rsidRDefault="00EC2243" w:rsidP="006C6BF1">
            <w:pPr>
              <w:tabs>
                <w:tab w:val="left" w:pos="2199"/>
              </w:tabs>
              <w:jc w:val="center"/>
              <w:rPr>
                <w:rFonts w:ascii="Helvetica" w:hAnsi="Helvetica" w:cs="Arial"/>
                <w:b/>
                <w:sz w:val="34"/>
                <w:szCs w:val="34"/>
              </w:rPr>
            </w:pPr>
          </w:p>
        </w:tc>
      </w:tr>
      <w:tr w:rsidR="000227E1" w:rsidRPr="000227E1" w:rsidTr="00EC2243">
        <w:tc>
          <w:tcPr>
            <w:tcW w:w="10173" w:type="dxa"/>
            <w:shd w:val="clear" w:color="auto" w:fill="B8CCE4"/>
          </w:tcPr>
          <w:p w:rsidR="00EC2243" w:rsidRPr="000227E1" w:rsidRDefault="00EC2243" w:rsidP="006A4BAF">
            <w:pPr>
              <w:tabs>
                <w:tab w:val="left" w:pos="2199"/>
              </w:tabs>
              <w:jc w:val="center"/>
              <w:rPr>
                <w:rFonts w:ascii="Helvetica" w:hAnsi="Helvetica" w:cs="Arial"/>
                <w:b/>
                <w:sz w:val="34"/>
                <w:szCs w:val="34"/>
              </w:rPr>
            </w:pPr>
            <w:r w:rsidRPr="000227E1">
              <w:rPr>
                <w:rFonts w:ascii="Helvetica" w:hAnsi="Helvetica" w:cs="Arial"/>
                <w:b/>
                <w:sz w:val="34"/>
                <w:szCs w:val="34"/>
              </w:rPr>
              <w:t>Governing Bo</w:t>
            </w:r>
            <w:r w:rsidR="006A4BAF" w:rsidRPr="000227E1">
              <w:rPr>
                <w:rFonts w:ascii="Helvetica" w:hAnsi="Helvetica" w:cs="Arial"/>
                <w:b/>
                <w:sz w:val="34"/>
                <w:szCs w:val="34"/>
              </w:rPr>
              <w:t>ard</w:t>
            </w:r>
            <w:r w:rsidRPr="000227E1">
              <w:rPr>
                <w:rFonts w:ascii="Helvetica" w:hAnsi="Helvetica" w:cs="Arial"/>
                <w:b/>
                <w:sz w:val="34"/>
                <w:szCs w:val="34"/>
              </w:rPr>
              <w:t xml:space="preserve"> Committee </w:t>
            </w:r>
            <w:r w:rsidR="009D2C0D" w:rsidRPr="000227E1">
              <w:rPr>
                <w:rFonts w:ascii="Helvetica" w:hAnsi="Helvetica" w:cs="Arial"/>
                <w:b/>
                <w:sz w:val="34"/>
                <w:szCs w:val="34"/>
              </w:rPr>
              <w:t xml:space="preserve">Procedures, </w:t>
            </w:r>
            <w:r w:rsidRPr="000227E1">
              <w:rPr>
                <w:rFonts w:ascii="Helvetica" w:hAnsi="Helvetica" w:cs="Arial"/>
                <w:b/>
                <w:sz w:val="34"/>
                <w:szCs w:val="34"/>
              </w:rPr>
              <w:t>Arrangements and Delegation Structure</w:t>
            </w:r>
          </w:p>
        </w:tc>
      </w:tr>
      <w:tr w:rsidR="000227E1" w:rsidRPr="000227E1" w:rsidTr="00EC2243">
        <w:tc>
          <w:tcPr>
            <w:tcW w:w="10173" w:type="dxa"/>
            <w:shd w:val="clear" w:color="auto" w:fill="B8CCE4"/>
          </w:tcPr>
          <w:p w:rsidR="00EC2243" w:rsidRPr="000227E1" w:rsidRDefault="00EC2243" w:rsidP="006C6BF1">
            <w:pPr>
              <w:tabs>
                <w:tab w:val="left" w:pos="2199"/>
              </w:tabs>
              <w:jc w:val="center"/>
              <w:rPr>
                <w:rFonts w:ascii="Helvetica" w:hAnsi="Helvetica" w:cs="Arial"/>
                <w:b/>
                <w:sz w:val="34"/>
                <w:szCs w:val="34"/>
              </w:rPr>
            </w:pPr>
          </w:p>
        </w:tc>
      </w:tr>
      <w:tr w:rsidR="000227E1" w:rsidRPr="000227E1" w:rsidTr="00EC2243">
        <w:tc>
          <w:tcPr>
            <w:tcW w:w="10173" w:type="dxa"/>
            <w:shd w:val="clear" w:color="auto" w:fill="B8CCE4"/>
          </w:tcPr>
          <w:p w:rsidR="00EC2243" w:rsidRPr="000227E1" w:rsidRDefault="00BE7E8A" w:rsidP="0047429E">
            <w:pPr>
              <w:tabs>
                <w:tab w:val="left" w:pos="2199"/>
              </w:tabs>
              <w:jc w:val="center"/>
              <w:rPr>
                <w:rFonts w:ascii="Helvetica" w:hAnsi="Helvetica" w:cs="Arial"/>
                <w:b/>
                <w:sz w:val="34"/>
                <w:szCs w:val="34"/>
              </w:rPr>
            </w:pPr>
            <w:r>
              <w:rPr>
                <w:rFonts w:ascii="Helvetica" w:hAnsi="Helvetica" w:cs="Arial"/>
                <w:b/>
                <w:sz w:val="34"/>
                <w:szCs w:val="34"/>
              </w:rPr>
              <w:t>2019-20</w:t>
            </w:r>
          </w:p>
        </w:tc>
      </w:tr>
      <w:tr w:rsidR="000227E1" w:rsidRPr="000227E1" w:rsidTr="00EC2243">
        <w:tc>
          <w:tcPr>
            <w:tcW w:w="10173" w:type="dxa"/>
            <w:shd w:val="clear" w:color="auto" w:fill="B8CCE4"/>
          </w:tcPr>
          <w:p w:rsidR="00EC2243" w:rsidRPr="000227E1" w:rsidRDefault="00EC2243" w:rsidP="006C6BF1">
            <w:pPr>
              <w:tabs>
                <w:tab w:val="left" w:pos="2199"/>
              </w:tabs>
              <w:jc w:val="center"/>
              <w:rPr>
                <w:rFonts w:cs="Arial"/>
                <w:b/>
                <w:sz w:val="40"/>
                <w:szCs w:val="34"/>
              </w:rPr>
            </w:pPr>
          </w:p>
        </w:tc>
      </w:tr>
    </w:tbl>
    <w:p w:rsidR="00EC2243" w:rsidRPr="000227E1" w:rsidRDefault="00EC2243" w:rsidP="00EC2243">
      <w:pPr>
        <w:autoSpaceDE w:val="0"/>
        <w:autoSpaceDN w:val="0"/>
        <w:adjustRightInd w:val="0"/>
        <w:jc w:val="both"/>
        <w:rPr>
          <w:rFonts w:cs="Arial"/>
        </w:rPr>
      </w:pPr>
    </w:p>
    <w:p w:rsidR="00EC2243" w:rsidRPr="000227E1" w:rsidRDefault="00EC2243" w:rsidP="00EC2243">
      <w:pPr>
        <w:autoSpaceDE w:val="0"/>
        <w:autoSpaceDN w:val="0"/>
        <w:adjustRightInd w:val="0"/>
        <w:jc w:val="both"/>
        <w:rPr>
          <w:rFonts w:cs="Arial"/>
          <w:b/>
        </w:rPr>
      </w:pPr>
      <w:r w:rsidRPr="000227E1">
        <w:rPr>
          <w:rFonts w:cs="Arial"/>
          <w:b/>
        </w:rPr>
        <w:t>Introduction on Committee Working</w:t>
      </w:r>
    </w:p>
    <w:p w:rsidR="00A37DC9" w:rsidRPr="000227E1" w:rsidRDefault="00A37DC9" w:rsidP="00A37DC9">
      <w:pPr>
        <w:autoSpaceDE w:val="0"/>
        <w:autoSpaceDN w:val="0"/>
        <w:adjustRightInd w:val="0"/>
        <w:jc w:val="both"/>
        <w:rPr>
          <w:rFonts w:cs="Arial"/>
        </w:rPr>
      </w:pPr>
      <w:r w:rsidRPr="000227E1">
        <w:rPr>
          <w:rFonts w:cs="Arial"/>
        </w:rPr>
        <w:br/>
        <w:t xml:space="preserve">Committee working is an effective tool in managing the increasing demands and workload expected of Governing and Trust Boards with many Boards undertaking much of their business through them. It enables a smaller more strategic group of members to discuss specific matters which have been delegated to them by the full Board in much further detail. Committee membership, terms of reference and delegation structures must be agreed at a full Board meeting and changes to membership can also only be agreed at a full Board meeting. It is recommended that Committees be reviewed annually to ensure that they are fit for purpose and up to date. </w:t>
      </w:r>
    </w:p>
    <w:p w:rsidR="00A37DC9" w:rsidRPr="000227E1" w:rsidRDefault="00A37DC9" w:rsidP="00A37DC9">
      <w:pPr>
        <w:autoSpaceDE w:val="0"/>
        <w:autoSpaceDN w:val="0"/>
        <w:adjustRightInd w:val="0"/>
        <w:jc w:val="both"/>
        <w:rPr>
          <w:rFonts w:cs="Arial"/>
        </w:rPr>
      </w:pPr>
    </w:p>
    <w:p w:rsidR="00A37DC9" w:rsidRPr="000227E1" w:rsidRDefault="00A37DC9" w:rsidP="00A37DC9">
      <w:pPr>
        <w:autoSpaceDE w:val="0"/>
        <w:autoSpaceDN w:val="0"/>
        <w:adjustRightInd w:val="0"/>
        <w:jc w:val="both"/>
        <w:rPr>
          <w:rFonts w:cs="Arial"/>
        </w:rPr>
      </w:pPr>
      <w:r w:rsidRPr="000227E1">
        <w:rPr>
          <w:rFonts w:cs="Arial"/>
        </w:rPr>
        <w:t xml:space="preserve">Governors and Trustees may be appointed to committees to utilise their own specific skills or because of their interest in the subject area. It is important to remember that all committee meetings must be clerked and managed in the same way as a Board meeting i.e. agendas and minutes should be produced and circulated in a timely manner.  Chairs of committees should be appointed by the Board or alternatively this may be delegated to the individual committees. The Head Teacher cannot be appointed as Clerk or Chair of a Committee.  Whilst another governor may act as clerk to a committee meeting, it is highly recommended that an external person is employed to minute the meeting as it is often difficult to take detailed minutes whilst taking part in full discussion. The quorum for a committee meeting to take place is a minimum of three governors who are agreed members of that committee. </w:t>
      </w:r>
    </w:p>
    <w:p w:rsidR="00A37DC9" w:rsidRPr="000227E1" w:rsidRDefault="00A37DC9" w:rsidP="00A37DC9">
      <w:pPr>
        <w:jc w:val="both"/>
      </w:pPr>
    </w:p>
    <w:p w:rsidR="00A37DC9" w:rsidRPr="000227E1" w:rsidRDefault="00A37DC9" w:rsidP="00A37DC9">
      <w:pPr>
        <w:jc w:val="both"/>
        <w:rPr>
          <w:rFonts w:cs="Arial"/>
          <w:b/>
        </w:rPr>
      </w:pPr>
      <w:r w:rsidRPr="000227E1">
        <w:rPr>
          <w:rFonts w:cs="Arial"/>
          <w:b/>
        </w:rPr>
        <w:t>Self-Evaluation and the Ofsted Framework</w:t>
      </w:r>
    </w:p>
    <w:p w:rsidR="00A37DC9" w:rsidRPr="000227E1" w:rsidRDefault="00A37DC9" w:rsidP="00A37DC9">
      <w:pPr>
        <w:jc w:val="both"/>
      </w:pPr>
    </w:p>
    <w:p w:rsidR="00A37DC9" w:rsidRPr="000227E1" w:rsidRDefault="00A37DC9" w:rsidP="00A37DC9">
      <w:pPr>
        <w:pStyle w:val="Title"/>
        <w:spacing w:line="264" w:lineRule="auto"/>
        <w:jc w:val="both"/>
        <w:rPr>
          <w:rFonts w:ascii="Arial" w:hAnsi="Arial" w:cs="Arial"/>
          <w:b w:val="0"/>
          <w:bCs w:val="0"/>
          <w:sz w:val="22"/>
          <w:szCs w:val="22"/>
        </w:rPr>
      </w:pPr>
      <w:r w:rsidRPr="000227E1">
        <w:rPr>
          <w:rFonts w:ascii="Arial" w:hAnsi="Arial" w:cs="Arial"/>
          <w:b w:val="0"/>
          <w:bCs w:val="0"/>
          <w:sz w:val="22"/>
          <w:szCs w:val="22"/>
        </w:rPr>
        <w:t>Monitoring and evaluating is a key aspect of governors’ strategic responsibilities and should be part of the school’s overall programme for self-evaluation. It is also an essential requirement for school improvement. Committee working can assist in this process and by linking individual committees to the key judgements within the Ofsted framework, governors are able to effectively monitor and evaluate how the senior leadership team have considered these judgements and what actions or measures have been put into place to demonstrate this.</w:t>
      </w:r>
    </w:p>
    <w:p w:rsidR="00A37DC9" w:rsidRPr="000227E1" w:rsidRDefault="00A37DC9" w:rsidP="00A37DC9">
      <w:pPr>
        <w:pStyle w:val="Title"/>
        <w:spacing w:line="264" w:lineRule="auto"/>
        <w:jc w:val="both"/>
        <w:rPr>
          <w:rFonts w:ascii="Arial" w:hAnsi="Arial" w:cs="Arial"/>
          <w:b w:val="0"/>
          <w:bCs w:val="0"/>
          <w:sz w:val="22"/>
          <w:szCs w:val="22"/>
        </w:rPr>
      </w:pPr>
    </w:p>
    <w:p w:rsidR="00EC2243" w:rsidRPr="000227E1" w:rsidRDefault="00A37DC9" w:rsidP="00A37DC9">
      <w:pPr>
        <w:autoSpaceDE w:val="0"/>
        <w:autoSpaceDN w:val="0"/>
        <w:adjustRightInd w:val="0"/>
        <w:jc w:val="both"/>
        <w:rPr>
          <w:rFonts w:cs="Arial"/>
          <w:b/>
          <w:noProof/>
        </w:rPr>
      </w:pPr>
      <w:r w:rsidRPr="000227E1">
        <w:rPr>
          <w:rFonts w:cs="Arial"/>
        </w:rPr>
        <w:t xml:space="preserve">School self-evaluation also highlights the need for Governing Boards to effectively monitor and evaluate the impact of school policies on standards and quality of provision.   </w:t>
      </w:r>
      <w:r w:rsidR="008A20F9" w:rsidRPr="000227E1">
        <w:rPr>
          <w:rFonts w:cs="Arial"/>
          <w:b/>
          <w:bCs/>
        </w:rPr>
        <w:br w:type="page"/>
      </w:r>
      <w:r w:rsidR="00EC2243" w:rsidRPr="000227E1">
        <w:rPr>
          <w:rFonts w:cs="Arial"/>
          <w:b/>
          <w:noProof/>
        </w:rPr>
        <w:lastRenderedPageBreak/>
        <w:t>Working Committee</w:t>
      </w:r>
      <w:r w:rsidR="004A3ED6" w:rsidRPr="000227E1">
        <w:rPr>
          <w:rFonts w:cs="Arial"/>
          <w:b/>
          <w:noProof/>
        </w:rPr>
        <w:t>s and Key Areas of Responsibility</w:t>
      </w:r>
    </w:p>
    <w:p w:rsidR="00EC2243" w:rsidRPr="000227E1" w:rsidRDefault="00EC2243" w:rsidP="00EC2243">
      <w:pPr>
        <w:pStyle w:val="Title"/>
        <w:spacing w:line="264" w:lineRule="auto"/>
        <w:jc w:val="both"/>
        <w:rPr>
          <w:rFonts w:ascii="Arial" w:hAnsi="Arial" w:cs="Arial"/>
          <w:noProof/>
          <w:sz w:val="22"/>
        </w:rPr>
      </w:pPr>
    </w:p>
    <w:p w:rsidR="00A37DC9" w:rsidRPr="000227E1" w:rsidRDefault="00A37DC9" w:rsidP="00A37DC9">
      <w:pPr>
        <w:pStyle w:val="Title"/>
        <w:spacing w:line="264" w:lineRule="auto"/>
        <w:jc w:val="both"/>
        <w:rPr>
          <w:rFonts w:ascii="Arial" w:hAnsi="Arial" w:cs="Arial"/>
          <w:b w:val="0"/>
          <w:noProof/>
          <w:sz w:val="22"/>
        </w:rPr>
      </w:pPr>
      <w:r w:rsidRPr="000227E1">
        <w:rPr>
          <w:rFonts w:ascii="Arial" w:hAnsi="Arial" w:cs="Arial"/>
          <w:b w:val="0"/>
          <w:noProof/>
          <w:sz w:val="22"/>
        </w:rPr>
        <w:t xml:space="preserve">Working Committees manage the regular workload of the Governing Board and, where in place, it is good practice that they meet at least once per term. Specific matters and school policies may be delegated to these committees in order for a smaller group of governors to consider and where appropriate agree matters on behalf of the Governing Board.  </w:t>
      </w:r>
    </w:p>
    <w:p w:rsidR="00EC2243" w:rsidRPr="000227E1" w:rsidRDefault="00EC2243" w:rsidP="00EC2243">
      <w:pPr>
        <w:pStyle w:val="Title"/>
        <w:spacing w:line="264" w:lineRule="auto"/>
        <w:jc w:val="left"/>
        <w:rPr>
          <w:rFonts w:ascii="Arial" w:hAnsi="Arial" w:cs="Arial"/>
          <w:b w:val="0"/>
          <w:bCs w:val="0"/>
          <w:sz w:val="22"/>
          <w:szCs w:val="22"/>
        </w:rPr>
      </w:pPr>
    </w:p>
    <w:p w:rsidR="007C5D31" w:rsidRPr="000227E1" w:rsidRDefault="002755DB" w:rsidP="002755DB">
      <w:pPr>
        <w:pStyle w:val="Title"/>
        <w:spacing w:line="264" w:lineRule="auto"/>
        <w:rPr>
          <w:rFonts w:ascii="Arial" w:hAnsi="Arial" w:cs="Arial"/>
          <w:b w:val="0"/>
          <w:bCs w:val="0"/>
          <w:sz w:val="22"/>
          <w:szCs w:val="22"/>
        </w:rPr>
      </w:pPr>
      <w:r w:rsidRPr="002755DB">
        <w:rPr>
          <w:rFonts w:ascii="Arial" w:hAnsi="Arial" w:cs="Arial"/>
          <w:b w:val="0"/>
          <w:bCs w:val="0"/>
          <w:noProof/>
          <w:sz w:val="2"/>
          <w:szCs w:val="22"/>
          <w:lang w:eastAsia="en-GB"/>
        </w:rPr>
        <mc:AlternateContent>
          <mc:Choice Requires="wps">
            <w:drawing>
              <wp:anchor distT="0" distB="0" distL="114300" distR="114300" simplePos="0" relativeHeight="251664384" behindDoc="0" locked="0" layoutInCell="1" allowOverlap="1" wp14:anchorId="5B3953DF" wp14:editId="4153688E">
                <wp:simplePos x="0" y="0"/>
                <wp:positionH relativeFrom="column">
                  <wp:posOffset>2418080</wp:posOffset>
                </wp:positionH>
                <wp:positionV relativeFrom="paragraph">
                  <wp:posOffset>2772410</wp:posOffset>
                </wp:positionV>
                <wp:extent cx="2374265" cy="685800"/>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85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E7E8A" w:rsidRDefault="00BE7E8A" w:rsidP="00BE7E8A">
                            <w:pPr>
                              <w:pStyle w:val="ListParagraph"/>
                              <w:numPr>
                                <w:ilvl w:val="0"/>
                                <w:numId w:val="16"/>
                              </w:numPr>
                              <w:shd w:val="clear" w:color="auto" w:fill="B8CCE4" w:themeFill="accent1" w:themeFillTint="66"/>
                              <w:rPr>
                                <w:rFonts w:asciiTheme="minorHAnsi" w:hAnsiTheme="minorHAnsi"/>
                                <w:sz w:val="18"/>
                                <w:szCs w:val="16"/>
                              </w:rPr>
                            </w:pPr>
                            <w:proofErr w:type="spellStart"/>
                            <w:r>
                              <w:rPr>
                                <w:rFonts w:asciiTheme="minorHAnsi" w:hAnsiTheme="minorHAnsi"/>
                                <w:sz w:val="18"/>
                                <w:szCs w:val="16"/>
                              </w:rPr>
                              <w:t>Achievment</w:t>
                            </w:r>
                            <w:proofErr w:type="spellEnd"/>
                            <w:r>
                              <w:rPr>
                                <w:rFonts w:asciiTheme="minorHAnsi" w:hAnsiTheme="minorHAnsi"/>
                                <w:sz w:val="18"/>
                                <w:szCs w:val="16"/>
                              </w:rPr>
                              <w:t xml:space="preserve"> and Standards </w:t>
                            </w:r>
                          </w:p>
                          <w:p w:rsidR="00BE7E8A" w:rsidRPr="00BE7E8A" w:rsidRDefault="00BE7E8A" w:rsidP="00BE7E8A">
                            <w:pPr>
                              <w:pStyle w:val="ListParagraph"/>
                              <w:numPr>
                                <w:ilvl w:val="0"/>
                                <w:numId w:val="16"/>
                              </w:numPr>
                              <w:shd w:val="clear" w:color="auto" w:fill="B8CCE4" w:themeFill="accent1" w:themeFillTint="66"/>
                              <w:rPr>
                                <w:rFonts w:asciiTheme="minorHAnsi" w:hAnsiTheme="minorHAnsi"/>
                                <w:sz w:val="18"/>
                                <w:szCs w:val="16"/>
                              </w:rPr>
                            </w:pPr>
                            <w:r>
                              <w:rPr>
                                <w:rFonts w:asciiTheme="minorHAnsi" w:hAnsiTheme="minorHAnsi"/>
                                <w:sz w:val="18"/>
                                <w:szCs w:val="16"/>
                              </w:rPr>
                              <w:t xml:space="preserve">Curriculum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B3953DF" id="_x0000_t202" coordsize="21600,21600" o:spt="202" path="m,l,21600r21600,l21600,xe">
                <v:stroke joinstyle="miter"/>
                <v:path gradientshapeok="t" o:connecttype="rect"/>
              </v:shapetype>
              <v:shape id="Text Box 2" o:spid="_x0000_s1026" type="#_x0000_t202" style="position:absolute;left:0;text-align:left;margin-left:190.4pt;margin-top:218.3pt;width:186.95pt;height:54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" fillcolor="white [3201]" strokecolor="#4f81bd [3204]" strokeweight="2pt">
                <v:textbox>
                  <w:txbxContent>
                    <w:p w:rsidR="00BE7E8A" w:rsidRDefault="00BE7E8A" w:rsidP="00BE7E8A">
                      <w:pPr>
                        <w:pStyle w:val="ListParagraph"/>
                        <w:numPr>
                          <w:ilvl w:val="0"/>
                          <w:numId w:val="16"/>
                        </w:numPr>
                        <w:shd w:val="clear" w:color="auto" w:fill="B8CCE4" w:themeFill="accent1" w:themeFillTint="66"/>
                        <w:rPr>
                          <w:rFonts w:asciiTheme="minorHAnsi" w:hAnsiTheme="minorHAnsi"/>
                          <w:sz w:val="18"/>
                          <w:szCs w:val="16"/>
                        </w:rPr>
                      </w:pPr>
                      <w:proofErr w:type="spellStart"/>
                      <w:r>
                        <w:rPr>
                          <w:rFonts w:asciiTheme="minorHAnsi" w:hAnsiTheme="minorHAnsi"/>
                          <w:sz w:val="18"/>
                          <w:szCs w:val="16"/>
                        </w:rPr>
                        <w:t>Achievment</w:t>
                      </w:r>
                      <w:proofErr w:type="spellEnd"/>
                      <w:r>
                        <w:rPr>
                          <w:rFonts w:asciiTheme="minorHAnsi" w:hAnsiTheme="minorHAnsi"/>
                          <w:sz w:val="18"/>
                          <w:szCs w:val="16"/>
                        </w:rPr>
                        <w:t xml:space="preserve"> and Standards </w:t>
                      </w:r>
                    </w:p>
                    <w:p w:rsidR="00BE7E8A" w:rsidRPr="00BE7E8A" w:rsidRDefault="00BE7E8A" w:rsidP="00BE7E8A">
                      <w:pPr>
                        <w:pStyle w:val="ListParagraph"/>
                        <w:numPr>
                          <w:ilvl w:val="0"/>
                          <w:numId w:val="16"/>
                        </w:numPr>
                        <w:shd w:val="clear" w:color="auto" w:fill="B8CCE4" w:themeFill="accent1" w:themeFillTint="66"/>
                        <w:rPr>
                          <w:rFonts w:asciiTheme="minorHAnsi" w:hAnsiTheme="minorHAnsi"/>
                          <w:sz w:val="18"/>
                          <w:szCs w:val="16"/>
                        </w:rPr>
                      </w:pPr>
                      <w:r>
                        <w:rPr>
                          <w:rFonts w:asciiTheme="minorHAnsi" w:hAnsiTheme="minorHAnsi"/>
                          <w:sz w:val="18"/>
                          <w:szCs w:val="16"/>
                        </w:rPr>
                        <w:t xml:space="preserve">Curriculum </w:t>
                      </w:r>
                    </w:p>
                  </w:txbxContent>
                </v:textbox>
              </v:shape>
            </w:pict>
          </mc:Fallback>
        </mc:AlternateContent>
      </w:r>
      <w:r w:rsidR="00DF4CFB">
        <w:rPr>
          <w:rFonts w:ascii="Arial" w:hAnsi="Arial" w:cs="Arial"/>
          <w:b w:val="0"/>
          <w:bCs w:val="0"/>
          <w:noProof/>
          <w:sz w:val="2"/>
          <w:szCs w:val="22"/>
          <w:lang w:eastAsia="en-GB"/>
        </w:rPr>
        <w:t>AA</w:t>
      </w:r>
      <w:r w:rsidR="00A4630B" w:rsidRPr="000227E1">
        <w:rPr>
          <w:rFonts w:ascii="Arial" w:hAnsi="Arial" w:cs="Arial"/>
          <w:b w:val="0"/>
          <w:bCs w:val="0"/>
          <w:noProof/>
          <w:sz w:val="2"/>
          <w:szCs w:val="22"/>
          <w:lang w:eastAsia="en-GB"/>
        </w:rPr>
        <w:drawing>
          <wp:inline distT="0" distB="0" distL="0" distR="0" wp14:anchorId="37DEE18F" wp14:editId="7C7FF9D8">
            <wp:extent cx="5581650" cy="4048125"/>
            <wp:effectExtent l="5715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C2243" w:rsidRPr="000227E1" w:rsidRDefault="00EC2243" w:rsidP="00EC2243">
      <w:pPr>
        <w:pStyle w:val="Title"/>
        <w:spacing w:line="264" w:lineRule="auto"/>
        <w:jc w:val="both"/>
        <w:rPr>
          <w:rFonts w:ascii="Arial" w:hAnsi="Arial" w:cs="Arial"/>
          <w:noProof/>
          <w:sz w:val="22"/>
          <w:szCs w:val="22"/>
        </w:rPr>
      </w:pPr>
      <w:r w:rsidRPr="000227E1">
        <w:rPr>
          <w:rFonts w:ascii="Arial" w:hAnsi="Arial" w:cs="Arial"/>
          <w:noProof/>
          <w:sz w:val="22"/>
          <w:szCs w:val="22"/>
        </w:rPr>
        <w:t>Statutory Committees</w:t>
      </w:r>
    </w:p>
    <w:p w:rsidR="00EC2243" w:rsidRPr="000227E1" w:rsidRDefault="00EC2243" w:rsidP="00EC2243">
      <w:pPr>
        <w:pStyle w:val="Title"/>
        <w:spacing w:line="264" w:lineRule="auto"/>
        <w:jc w:val="both"/>
        <w:rPr>
          <w:rFonts w:ascii="Arial" w:hAnsi="Arial" w:cs="Arial"/>
          <w:noProof/>
          <w:sz w:val="22"/>
          <w:szCs w:val="22"/>
        </w:rPr>
      </w:pPr>
    </w:p>
    <w:p w:rsidR="00EC2243" w:rsidRPr="000227E1" w:rsidRDefault="00EC2243" w:rsidP="00EC2243">
      <w:pPr>
        <w:pStyle w:val="Title"/>
        <w:spacing w:line="264" w:lineRule="auto"/>
        <w:jc w:val="both"/>
        <w:rPr>
          <w:rFonts w:ascii="Arial" w:hAnsi="Arial" w:cs="Arial"/>
          <w:b w:val="0"/>
          <w:sz w:val="22"/>
          <w:szCs w:val="22"/>
        </w:rPr>
      </w:pPr>
      <w:r w:rsidRPr="000227E1">
        <w:rPr>
          <w:rFonts w:ascii="Arial" w:hAnsi="Arial" w:cs="Arial"/>
          <w:b w:val="0"/>
          <w:sz w:val="22"/>
          <w:szCs w:val="22"/>
        </w:rPr>
        <w:t xml:space="preserve">Statutory committees only meet when required relating to matters such as staff discipline and appeals, pupil discipline and complaints. </w:t>
      </w:r>
    </w:p>
    <w:p w:rsidR="00E20398" w:rsidRPr="000227E1" w:rsidRDefault="00E20398" w:rsidP="00EC2243">
      <w:pPr>
        <w:pStyle w:val="Title"/>
        <w:spacing w:line="264" w:lineRule="auto"/>
        <w:jc w:val="both"/>
        <w:rPr>
          <w:rFonts w:ascii="Arial" w:hAnsi="Arial" w:cs="Arial"/>
          <w:b w:val="0"/>
          <w:sz w:val="22"/>
          <w:szCs w:val="22"/>
        </w:rPr>
      </w:pPr>
    </w:p>
    <w:p w:rsidR="00E20398" w:rsidRPr="000227E1" w:rsidRDefault="00E20398" w:rsidP="00EC2243">
      <w:pPr>
        <w:pStyle w:val="Title"/>
        <w:spacing w:line="264" w:lineRule="auto"/>
        <w:jc w:val="both"/>
        <w:rPr>
          <w:rFonts w:ascii="Arial" w:hAnsi="Arial" w:cs="Arial"/>
          <w:b w:val="0"/>
          <w:sz w:val="22"/>
          <w:szCs w:val="22"/>
        </w:rPr>
      </w:pPr>
    </w:p>
    <w:p w:rsidR="006503B6" w:rsidRPr="000227E1" w:rsidRDefault="003F2E43" w:rsidP="006503B6">
      <w:pPr>
        <w:autoSpaceDE w:val="0"/>
        <w:autoSpaceDN w:val="0"/>
        <w:adjustRightInd w:val="0"/>
        <w:jc w:val="center"/>
        <w:rPr>
          <w:rFonts w:cs="Arial"/>
        </w:rPr>
      </w:pPr>
      <w:r w:rsidRPr="000227E1">
        <w:rPr>
          <w:rFonts w:cs="Arial"/>
          <w:noProof/>
          <w:lang w:eastAsia="en-GB"/>
        </w:rPr>
        <w:drawing>
          <wp:inline distT="0" distB="0" distL="0" distR="0" wp14:anchorId="6FC7761A" wp14:editId="520AB603">
            <wp:extent cx="5200650" cy="23431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A20F9" w:rsidRPr="000227E1" w:rsidRDefault="008A20F9">
      <w:pPr>
        <w:rPr>
          <w:rFonts w:cs="Arial"/>
        </w:rPr>
      </w:pPr>
      <w:r w:rsidRPr="000227E1">
        <w:rPr>
          <w:rFonts w:cs="Arial"/>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227E1" w:rsidRPr="000227E1" w:rsidTr="009D2C0D">
        <w:trPr>
          <w:trHeight w:val="540"/>
        </w:trPr>
        <w:tc>
          <w:tcPr>
            <w:tcW w:w="10173" w:type="dxa"/>
            <w:tcBorders>
              <w:top w:val="nil"/>
              <w:left w:val="nil"/>
              <w:bottom w:val="nil"/>
              <w:right w:val="nil"/>
            </w:tcBorders>
            <w:shd w:val="clear" w:color="auto" w:fill="B8CCE4"/>
            <w:vAlign w:val="center"/>
          </w:tcPr>
          <w:p w:rsidR="009D2C0D" w:rsidRPr="000227E1" w:rsidRDefault="009D2C0D" w:rsidP="009D2C0D">
            <w:pPr>
              <w:rPr>
                <w:rFonts w:cs="Arial"/>
                <w:b/>
                <w:sz w:val="28"/>
                <w:szCs w:val="28"/>
              </w:rPr>
            </w:pPr>
            <w:r w:rsidRPr="000227E1">
              <w:rPr>
                <w:rFonts w:cs="Arial"/>
                <w:b/>
                <w:sz w:val="28"/>
                <w:szCs w:val="28"/>
              </w:rPr>
              <w:lastRenderedPageBreak/>
              <w:t xml:space="preserve">Role of the </w:t>
            </w:r>
            <w:r w:rsidR="006A4BAF" w:rsidRPr="000227E1">
              <w:rPr>
                <w:rFonts w:cs="Arial"/>
                <w:b/>
                <w:sz w:val="28"/>
                <w:szCs w:val="28"/>
              </w:rPr>
              <w:t>Governing Board</w:t>
            </w:r>
            <w:r w:rsidRPr="000227E1">
              <w:rPr>
                <w:rFonts w:cs="Arial"/>
                <w:b/>
                <w:sz w:val="28"/>
                <w:szCs w:val="28"/>
              </w:rPr>
              <w:t xml:space="preserve"> </w:t>
            </w:r>
          </w:p>
        </w:tc>
      </w:tr>
    </w:tbl>
    <w:p w:rsidR="009D2C0D" w:rsidRPr="000227E1" w:rsidRDefault="009D2C0D" w:rsidP="009D2C0D">
      <w:r w:rsidRPr="000227E1">
        <w:rPr>
          <w:noProof/>
          <w:lang w:eastAsia="en-GB"/>
        </w:rPr>
        <mc:AlternateContent>
          <mc:Choice Requires="wpg">
            <w:drawing>
              <wp:anchor distT="0" distB="0" distL="114300" distR="114300" simplePos="0" relativeHeight="251661312" behindDoc="0" locked="0" layoutInCell="1" allowOverlap="1" wp14:anchorId="60E9A078" wp14:editId="7DBE0DC8">
                <wp:simplePos x="0" y="0"/>
                <wp:positionH relativeFrom="column">
                  <wp:posOffset>74930</wp:posOffset>
                </wp:positionH>
                <wp:positionV relativeFrom="paragraph">
                  <wp:posOffset>170180</wp:posOffset>
                </wp:positionV>
                <wp:extent cx="6429375" cy="3285490"/>
                <wp:effectExtent l="0" t="0" r="9525" b="10160"/>
                <wp:wrapNone/>
                <wp:docPr id="5" name="Group 5"/>
                <wp:cNvGraphicFramePr/>
                <a:graphic xmlns:a="http://schemas.openxmlformats.org/drawingml/2006/main">
                  <a:graphicData uri="http://schemas.microsoft.com/office/word/2010/wordprocessingGroup">
                    <wpg:wgp>
                      <wpg:cNvGrpSpPr/>
                      <wpg:grpSpPr>
                        <a:xfrm>
                          <a:off x="0" y="0"/>
                          <a:ext cx="6429375" cy="3285490"/>
                          <a:chOff x="0" y="0"/>
                          <a:chExt cx="6429375" cy="3285490"/>
                        </a:xfrm>
                      </wpg:grpSpPr>
                      <wps:wsp>
                        <wps:cNvPr id="6" name="Pentagon 6"/>
                        <wps:cNvSpPr/>
                        <wps:spPr>
                          <a:xfrm>
                            <a:off x="0" y="9525"/>
                            <a:ext cx="2895600" cy="77089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7E8A" w:rsidRPr="0025685C" w:rsidRDefault="00BE7E8A" w:rsidP="009D2C0D">
                              <w:pPr>
                                <w:jc w:val="center"/>
                                <w:rPr>
                                  <w:rFonts w:cs="Arial"/>
                                  <w:b/>
                                  <w:color w:val="FFFFFF" w:themeColor="background1"/>
                                  <w:sz w:val="28"/>
                                </w:rPr>
                              </w:pPr>
                              <w:r w:rsidRPr="0025685C">
                                <w:rPr>
                                  <w:rFonts w:cs="Arial"/>
                                  <w:b/>
                                  <w:color w:val="FFFFFF" w:themeColor="background1"/>
                                  <w:sz w:val="28"/>
                                </w:rPr>
                                <w:t>Setting Strategic Direction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entagon 7"/>
                        <wps:cNvSpPr/>
                        <wps:spPr>
                          <a:xfrm>
                            <a:off x="9525" y="1285875"/>
                            <a:ext cx="2895600" cy="770890"/>
                          </a:xfrm>
                          <a:prstGeom prst="homePlate">
                            <a:avLst/>
                          </a:prstGeom>
                          <a:solidFill>
                            <a:srgbClr val="4F81BD"/>
                          </a:solidFill>
                          <a:ln w="25400" cap="flat" cmpd="sng" algn="ctr">
                            <a:solidFill>
                              <a:srgbClr val="4F81BD">
                                <a:shade val="50000"/>
                              </a:srgbClr>
                            </a:solidFill>
                            <a:prstDash val="solid"/>
                          </a:ln>
                          <a:effectLst/>
                        </wps:spPr>
                        <wps:txbx>
                          <w:txbxContent>
                            <w:p w:rsidR="00BE7E8A" w:rsidRPr="0025685C" w:rsidRDefault="00BE7E8A" w:rsidP="009D2C0D">
                              <w:pPr>
                                <w:jc w:val="center"/>
                                <w:rPr>
                                  <w:rFonts w:cs="Arial"/>
                                  <w:b/>
                                  <w:color w:val="FFFFFF" w:themeColor="background1"/>
                                  <w:sz w:val="28"/>
                                  <w:szCs w:val="28"/>
                                </w:rPr>
                              </w:pPr>
                              <w:r w:rsidRPr="0025685C">
                                <w:rPr>
                                  <w:rFonts w:cs="Arial"/>
                                  <w:b/>
                                  <w:color w:val="FFFFFF" w:themeColor="background1"/>
                                  <w:sz w:val="28"/>
                                  <w:szCs w:val="28"/>
                                </w:rPr>
                                <w:t>Creating Robust Accountability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entagon 9"/>
                        <wps:cNvSpPr/>
                        <wps:spPr>
                          <a:xfrm>
                            <a:off x="9525" y="2514600"/>
                            <a:ext cx="2895600" cy="77089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7E8A" w:rsidRPr="0025685C" w:rsidRDefault="00BE7E8A" w:rsidP="009D2C0D">
                              <w:pPr>
                                <w:jc w:val="center"/>
                                <w:rPr>
                                  <w:rFonts w:cs="Arial"/>
                                  <w:b/>
                                  <w:color w:val="FFFFFF" w:themeColor="background1"/>
                                  <w:sz w:val="28"/>
                                  <w:szCs w:val="28"/>
                                </w:rPr>
                              </w:pPr>
                              <w:r w:rsidRPr="0025685C">
                                <w:rPr>
                                  <w:rFonts w:cs="Arial"/>
                                  <w:b/>
                                  <w:color w:val="FFFFFF" w:themeColor="background1"/>
                                  <w:sz w:val="28"/>
                                  <w:szCs w:val="28"/>
                                </w:rPr>
                                <w:t>Ensuring Financial Probity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3133725" y="0"/>
                            <a:ext cx="2524125" cy="847725"/>
                          </a:xfrm>
                          <a:prstGeom prst="rect">
                            <a:avLst/>
                          </a:prstGeom>
                          <a:solidFill>
                            <a:srgbClr val="FFFFFF"/>
                          </a:solidFill>
                          <a:ln w="9525">
                            <a:noFill/>
                            <a:miter lim="800000"/>
                            <a:headEnd/>
                            <a:tailEnd/>
                          </a:ln>
                        </wps:spPr>
                        <wps:txbx>
                          <w:txbxContent>
                            <w:p w:rsidR="00BE7E8A" w:rsidRPr="008F7013" w:rsidRDefault="00BE7E8A" w:rsidP="009D2C0D">
                              <w:pPr>
                                <w:widowControl w:val="0"/>
                                <w:numPr>
                                  <w:ilvl w:val="0"/>
                                  <w:numId w:val="1"/>
                                </w:numPr>
                                <w:ind w:left="284" w:hanging="284"/>
                                <w:rPr>
                                  <w:color w:val="000000" w:themeColor="text1"/>
                                </w:rPr>
                              </w:pPr>
                              <w:r w:rsidRPr="008F7013">
                                <w:rPr>
                                  <w:rFonts w:cs="Arial"/>
                                  <w:color w:val="000000" w:themeColor="text1"/>
                                  <w:kern w:val="24"/>
                                </w:rPr>
                                <w:t>Clarity of vision and ethos</w:t>
                              </w: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numPr>
                                  <w:ilvl w:val="0"/>
                                  <w:numId w:val="1"/>
                                </w:numPr>
                                <w:ind w:left="284" w:hanging="284"/>
                                <w:rPr>
                                  <w:color w:val="000000" w:themeColor="text1"/>
                                </w:rPr>
                              </w:pPr>
                              <w:r w:rsidRPr="008F7013">
                                <w:rPr>
                                  <w:rFonts w:cs="Arial"/>
                                  <w:color w:val="000000" w:themeColor="text1"/>
                                  <w:kern w:val="24"/>
                                </w:rPr>
                                <w:t>Engaging stakeholders</w:t>
                              </w: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numPr>
                                  <w:ilvl w:val="0"/>
                                  <w:numId w:val="1"/>
                                </w:numPr>
                                <w:ind w:left="284" w:hanging="284"/>
                                <w:rPr>
                                  <w:rFonts w:cs="Arial"/>
                                  <w:color w:val="000000" w:themeColor="text1"/>
                                  <w:kern w:val="24"/>
                                </w:rPr>
                              </w:pPr>
                              <w:r w:rsidRPr="008F7013">
                                <w:rPr>
                                  <w:rFonts w:cs="Arial"/>
                                  <w:color w:val="000000" w:themeColor="text1"/>
                                  <w:kern w:val="24"/>
                                </w:rPr>
                                <w:t>Meeting statutory duties</w:t>
                              </w:r>
                            </w:p>
                            <w:p w:rsidR="00BE7E8A" w:rsidRDefault="00BE7E8A" w:rsidP="009D2C0D"/>
                          </w:txbxContent>
                        </wps:txbx>
                        <wps:bodyPr rot="0" vert="horz" wrap="square" lIns="91440" tIns="45720" rIns="91440" bIns="45720" anchor="t" anchorCtr="0">
                          <a:noAutofit/>
                        </wps:bodyPr>
                      </wps:wsp>
                      <wps:wsp>
                        <wps:cNvPr id="11" name="Text Box 2"/>
                        <wps:cNvSpPr txBox="1">
                          <a:spLocks noChangeArrowheads="1"/>
                        </wps:cNvSpPr>
                        <wps:spPr bwMode="auto">
                          <a:xfrm>
                            <a:off x="3133725" y="1057275"/>
                            <a:ext cx="3295650" cy="1333500"/>
                          </a:xfrm>
                          <a:prstGeom prst="rect">
                            <a:avLst/>
                          </a:prstGeom>
                          <a:solidFill>
                            <a:srgbClr val="FFFFFF"/>
                          </a:solidFill>
                          <a:ln w="9525">
                            <a:noFill/>
                            <a:miter lim="800000"/>
                            <a:headEnd/>
                            <a:tailEnd/>
                          </a:ln>
                        </wps:spPr>
                        <wps:txbx>
                          <w:txbxContent>
                            <w:p w:rsidR="00BE7E8A" w:rsidRPr="008F7013" w:rsidRDefault="00BE7E8A" w:rsidP="009D2C0D">
                              <w:pPr>
                                <w:widowControl w:val="0"/>
                                <w:numPr>
                                  <w:ilvl w:val="0"/>
                                  <w:numId w:val="1"/>
                                </w:numPr>
                                <w:ind w:left="284" w:hanging="284"/>
                                <w:rPr>
                                  <w:color w:val="000000" w:themeColor="text1"/>
                                </w:rPr>
                              </w:pPr>
                              <w:r w:rsidRPr="008F7013">
                                <w:rPr>
                                  <w:rFonts w:cs="Arial"/>
                                  <w:color w:val="000000" w:themeColor="text1"/>
                                  <w:kern w:val="24"/>
                                </w:rPr>
                                <w:t>Accountability for teaching, achievement, behaviour and safety</w:t>
                              </w: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numPr>
                                  <w:ilvl w:val="0"/>
                                  <w:numId w:val="1"/>
                                </w:numPr>
                                <w:ind w:left="284" w:hanging="284"/>
                                <w:rPr>
                                  <w:color w:val="000000" w:themeColor="text1"/>
                                </w:rPr>
                              </w:pPr>
                              <w:r w:rsidRPr="008F7013">
                                <w:rPr>
                                  <w:rFonts w:cs="Arial"/>
                                  <w:color w:val="000000" w:themeColor="text1"/>
                                  <w:kern w:val="24"/>
                                </w:rPr>
                                <w:t>Strengthening school leadership</w:t>
                              </w: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numPr>
                                  <w:ilvl w:val="0"/>
                                  <w:numId w:val="1"/>
                                </w:numPr>
                                <w:ind w:left="284" w:hanging="284"/>
                                <w:rPr>
                                  <w:color w:val="000000" w:themeColor="text1"/>
                                </w:rPr>
                              </w:pPr>
                              <w:r w:rsidRPr="008F7013">
                                <w:rPr>
                                  <w:rFonts w:cs="Arial"/>
                                  <w:color w:val="000000" w:themeColor="text1"/>
                                  <w:kern w:val="24"/>
                                </w:rPr>
                                <w:t>Performance managing the head teacher</w:t>
                              </w:r>
                            </w:p>
                            <w:p w:rsidR="00BE7E8A" w:rsidRPr="008F7013" w:rsidRDefault="00BE7E8A" w:rsidP="009D2C0D">
                              <w:pPr>
                                <w:widowControl w:val="0"/>
                                <w:ind w:left="284"/>
                                <w:rPr>
                                  <w:rFonts w:cs="Arial"/>
                                  <w:color w:val="000000" w:themeColor="text1"/>
                                  <w:kern w:val="24"/>
                                  <w:sz w:val="2"/>
                                  <w:szCs w:val="2"/>
                                </w:rPr>
                              </w:pPr>
                            </w:p>
                            <w:p w:rsidR="00BE7E8A" w:rsidRPr="008F7013" w:rsidRDefault="00BE7E8A" w:rsidP="009D2C0D">
                              <w:pPr>
                                <w:widowControl w:val="0"/>
                                <w:ind w:left="284"/>
                                <w:rPr>
                                  <w:rFonts w:cs="Arial"/>
                                  <w:color w:val="000000" w:themeColor="text1"/>
                                  <w:kern w:val="24"/>
                                  <w:sz w:val="2"/>
                                  <w:szCs w:val="2"/>
                                </w:rPr>
                              </w:pPr>
                            </w:p>
                            <w:p w:rsidR="00BE7E8A" w:rsidRPr="008F7013" w:rsidRDefault="00BE7E8A" w:rsidP="009D2C0D">
                              <w:pPr>
                                <w:widowControl w:val="0"/>
                                <w:ind w:left="284"/>
                                <w:rPr>
                                  <w:rFonts w:cs="Arial"/>
                                  <w:color w:val="000000" w:themeColor="text1"/>
                                  <w:kern w:val="24"/>
                                  <w:sz w:val="2"/>
                                  <w:szCs w:val="2"/>
                                </w:rPr>
                              </w:pPr>
                            </w:p>
                            <w:p w:rsidR="00BE7E8A" w:rsidRPr="008F7013" w:rsidRDefault="00BE7E8A" w:rsidP="009D2C0D">
                              <w:pPr>
                                <w:widowControl w:val="0"/>
                                <w:ind w:left="284"/>
                                <w:rPr>
                                  <w:color w:val="000000" w:themeColor="text1"/>
                                  <w:sz w:val="2"/>
                                  <w:szCs w:val="2"/>
                                </w:rPr>
                              </w:pPr>
                            </w:p>
                            <w:p w:rsidR="00BE7E8A" w:rsidRPr="008F7013" w:rsidRDefault="00BE7E8A" w:rsidP="009D2C0D">
                              <w:pPr>
                                <w:widowControl w:val="0"/>
                                <w:numPr>
                                  <w:ilvl w:val="0"/>
                                  <w:numId w:val="1"/>
                                </w:numPr>
                                <w:ind w:left="284" w:hanging="284"/>
                                <w:rPr>
                                  <w:color w:val="000000" w:themeColor="text1"/>
                                </w:rPr>
                              </w:pPr>
                              <w:r w:rsidRPr="008F7013">
                                <w:rPr>
                                  <w:rFonts w:cs="Arial"/>
                                  <w:color w:val="000000" w:themeColor="text1"/>
                                  <w:kern w:val="24"/>
                                </w:rPr>
                                <w:t>Contributing to school self-evaluation</w:t>
                              </w:r>
                              <w:r w:rsidRPr="008F7013">
                                <w:rPr>
                                  <w:color w:val="000000" w:themeColor="text1"/>
                                </w:rPr>
                                <w:t xml:space="preserve"> </w:t>
                              </w:r>
                            </w:p>
                            <w:p w:rsidR="00BE7E8A" w:rsidRDefault="00BE7E8A" w:rsidP="009D2C0D"/>
                          </w:txbxContent>
                        </wps:txbx>
                        <wps:bodyPr rot="0" vert="horz" wrap="square" lIns="91440" tIns="45720" rIns="91440" bIns="45720" anchor="t" anchorCtr="0">
                          <a:noAutofit/>
                        </wps:bodyPr>
                      </wps:wsp>
                    </wpg:wgp>
                  </a:graphicData>
                </a:graphic>
              </wp:anchor>
            </w:drawing>
          </mc:Choice>
          <mc:Fallback>
            <w:pict>
              <v:group w14:anchorId="60E9A078" id="Group 5" o:spid="_x0000_s1027" style="position:absolute;margin-left:5.9pt;margin-top:13.4pt;width:506.25pt;height:258.7pt;z-index:251661312" coordsize="64293,3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8" type="#_x0000_t15" style="position:absolute;top:95;width:28956;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" adj="18725" fillcolor="#4f81bd [3204]" strokecolor="#243f60 [1604]" strokeweight="2pt">
                  <v:textbox>
                    <w:txbxContent>
                      <w:p w:rsidR="00BE7E8A" w:rsidRPr="0025685C" w:rsidRDefault="00BE7E8A" w:rsidP="009D2C0D">
                        <w:pPr>
                          <w:jc w:val="center"/>
                          <w:rPr>
                            <w:rFonts w:cs="Arial"/>
                            <w:b/>
                            <w:color w:val="FFFFFF" w:themeColor="background1"/>
                            <w:sz w:val="28"/>
                          </w:rPr>
                        </w:pPr>
                        <w:r w:rsidRPr="0025685C">
                          <w:rPr>
                            <w:rFonts w:cs="Arial"/>
                            <w:b/>
                            <w:color w:val="FFFFFF" w:themeColor="background1"/>
                            <w:sz w:val="28"/>
                          </w:rPr>
                          <w:t>Setting Strategic Direction</w:t>
                        </w:r>
                      </w:p>
                    </w:txbxContent>
                  </v:textbox>
                </v:shape>
                <v:shape id="Pentagon 7" o:spid="_x0000_s1029" type="#_x0000_t15" style="position:absolute;left:95;top:12858;width:28956;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" adj="18725" fillcolor="#4f81bd" strokecolor="#385d8a" strokeweight="2pt">
                  <v:textbox>
                    <w:txbxContent>
                      <w:p w:rsidR="00BE7E8A" w:rsidRPr="0025685C" w:rsidRDefault="00BE7E8A" w:rsidP="009D2C0D">
                        <w:pPr>
                          <w:jc w:val="center"/>
                          <w:rPr>
                            <w:rFonts w:cs="Arial"/>
                            <w:b/>
                            <w:color w:val="FFFFFF" w:themeColor="background1"/>
                            <w:sz w:val="28"/>
                            <w:szCs w:val="28"/>
                          </w:rPr>
                        </w:pPr>
                        <w:r w:rsidRPr="0025685C">
                          <w:rPr>
                            <w:rFonts w:cs="Arial"/>
                            <w:b/>
                            <w:color w:val="FFFFFF" w:themeColor="background1"/>
                            <w:sz w:val="28"/>
                            <w:szCs w:val="28"/>
                          </w:rPr>
                          <w:t>Creating Robust Accountability</w:t>
                        </w:r>
                      </w:p>
                    </w:txbxContent>
                  </v:textbox>
                </v:shape>
                <v:shape id="Pentagon 9" o:spid="_x0000_s1030" type="#_x0000_t15" style="position:absolute;left:95;top:25146;width:28956;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" adj="18725" fillcolor="#4f81bd [3204]" strokecolor="#243f60 [1604]" strokeweight="2pt">
                  <v:textbox>
                    <w:txbxContent>
                      <w:p w:rsidR="00BE7E8A" w:rsidRPr="0025685C" w:rsidRDefault="00BE7E8A" w:rsidP="009D2C0D">
                        <w:pPr>
                          <w:jc w:val="center"/>
                          <w:rPr>
                            <w:rFonts w:cs="Arial"/>
                            <w:b/>
                            <w:color w:val="FFFFFF" w:themeColor="background1"/>
                            <w:sz w:val="28"/>
                            <w:szCs w:val="28"/>
                          </w:rPr>
                        </w:pPr>
                        <w:r w:rsidRPr="0025685C">
                          <w:rPr>
                            <w:rFonts w:cs="Arial"/>
                            <w:b/>
                            <w:color w:val="FFFFFF" w:themeColor="background1"/>
                            <w:sz w:val="28"/>
                            <w:szCs w:val="28"/>
                          </w:rPr>
                          <w:t>Ensuring Financial Probity</w:t>
                        </w:r>
                      </w:p>
                    </w:txbxContent>
                  </v:textbox>
                </v:shape>
                <v:shape id="_x0000_s1031" type="#_x0000_t202" style="position:absolute;left:31337;width:25241;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BE7E8A" w:rsidRPr="008F7013" w:rsidRDefault="00BE7E8A" w:rsidP="009D2C0D">
                        <w:pPr>
                          <w:widowControl w:val="0"/>
                          <w:numPr>
                            <w:ilvl w:val="0"/>
                            <w:numId w:val="1"/>
                          </w:numPr>
                          <w:ind w:left="284" w:hanging="284"/>
                          <w:rPr>
                            <w:color w:val="000000" w:themeColor="text1"/>
                          </w:rPr>
                        </w:pPr>
                        <w:r w:rsidRPr="008F7013">
                          <w:rPr>
                            <w:rFonts w:cs="Arial"/>
                            <w:color w:val="000000" w:themeColor="text1"/>
                            <w:kern w:val="24"/>
                          </w:rPr>
                          <w:t>Clarity of vision and ethos</w:t>
                        </w: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numPr>
                            <w:ilvl w:val="0"/>
                            <w:numId w:val="1"/>
                          </w:numPr>
                          <w:ind w:left="284" w:hanging="284"/>
                          <w:rPr>
                            <w:color w:val="000000" w:themeColor="text1"/>
                          </w:rPr>
                        </w:pPr>
                        <w:r w:rsidRPr="008F7013">
                          <w:rPr>
                            <w:rFonts w:cs="Arial"/>
                            <w:color w:val="000000" w:themeColor="text1"/>
                            <w:kern w:val="24"/>
                          </w:rPr>
                          <w:t>Engaging stakeholders</w:t>
                        </w: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numPr>
                            <w:ilvl w:val="0"/>
                            <w:numId w:val="1"/>
                          </w:numPr>
                          <w:ind w:left="284" w:hanging="284"/>
                          <w:rPr>
                            <w:rFonts w:cs="Arial"/>
                            <w:color w:val="000000" w:themeColor="text1"/>
                            <w:kern w:val="24"/>
                          </w:rPr>
                        </w:pPr>
                        <w:r w:rsidRPr="008F7013">
                          <w:rPr>
                            <w:rFonts w:cs="Arial"/>
                            <w:color w:val="000000" w:themeColor="text1"/>
                            <w:kern w:val="24"/>
                          </w:rPr>
                          <w:t>Meeting statutory duties</w:t>
                        </w:r>
                      </w:p>
                      <w:p w:rsidR="00BE7E8A" w:rsidRDefault="00BE7E8A" w:rsidP="009D2C0D"/>
                    </w:txbxContent>
                  </v:textbox>
                </v:shape>
                <v:shape id="_x0000_s1032" type="#_x0000_t202" style="position:absolute;left:31337;top:10572;width:32956;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BE7E8A" w:rsidRPr="008F7013" w:rsidRDefault="00BE7E8A" w:rsidP="009D2C0D">
                        <w:pPr>
                          <w:widowControl w:val="0"/>
                          <w:numPr>
                            <w:ilvl w:val="0"/>
                            <w:numId w:val="1"/>
                          </w:numPr>
                          <w:ind w:left="284" w:hanging="284"/>
                          <w:rPr>
                            <w:color w:val="000000" w:themeColor="text1"/>
                          </w:rPr>
                        </w:pPr>
                        <w:r w:rsidRPr="008F7013">
                          <w:rPr>
                            <w:rFonts w:cs="Arial"/>
                            <w:color w:val="000000" w:themeColor="text1"/>
                            <w:kern w:val="24"/>
                          </w:rPr>
                          <w:t>Accountability for teaching, achievement, behaviour and safety</w:t>
                        </w: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numPr>
                            <w:ilvl w:val="0"/>
                            <w:numId w:val="1"/>
                          </w:numPr>
                          <w:ind w:left="284" w:hanging="284"/>
                          <w:rPr>
                            <w:color w:val="000000" w:themeColor="text1"/>
                          </w:rPr>
                        </w:pPr>
                        <w:r w:rsidRPr="008F7013">
                          <w:rPr>
                            <w:rFonts w:cs="Arial"/>
                            <w:color w:val="000000" w:themeColor="text1"/>
                            <w:kern w:val="24"/>
                          </w:rPr>
                          <w:t>Strengthening school leadership</w:t>
                        </w: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numPr>
                            <w:ilvl w:val="0"/>
                            <w:numId w:val="1"/>
                          </w:numPr>
                          <w:ind w:left="284" w:hanging="284"/>
                          <w:rPr>
                            <w:color w:val="000000" w:themeColor="text1"/>
                          </w:rPr>
                        </w:pPr>
                        <w:r w:rsidRPr="008F7013">
                          <w:rPr>
                            <w:rFonts w:cs="Arial"/>
                            <w:color w:val="000000" w:themeColor="text1"/>
                            <w:kern w:val="24"/>
                          </w:rPr>
                          <w:t>Performance managing the head teacher</w:t>
                        </w:r>
                      </w:p>
                      <w:p w:rsidR="00BE7E8A" w:rsidRPr="008F7013" w:rsidRDefault="00BE7E8A" w:rsidP="009D2C0D">
                        <w:pPr>
                          <w:widowControl w:val="0"/>
                          <w:ind w:left="284"/>
                          <w:rPr>
                            <w:rFonts w:cs="Arial"/>
                            <w:color w:val="000000" w:themeColor="text1"/>
                            <w:kern w:val="24"/>
                            <w:sz w:val="2"/>
                            <w:szCs w:val="2"/>
                          </w:rPr>
                        </w:pPr>
                      </w:p>
                      <w:p w:rsidR="00BE7E8A" w:rsidRPr="008F7013" w:rsidRDefault="00BE7E8A" w:rsidP="009D2C0D">
                        <w:pPr>
                          <w:widowControl w:val="0"/>
                          <w:ind w:left="284"/>
                          <w:rPr>
                            <w:rFonts w:cs="Arial"/>
                            <w:color w:val="000000" w:themeColor="text1"/>
                            <w:kern w:val="24"/>
                            <w:sz w:val="2"/>
                            <w:szCs w:val="2"/>
                          </w:rPr>
                        </w:pPr>
                      </w:p>
                      <w:p w:rsidR="00BE7E8A" w:rsidRPr="008F7013" w:rsidRDefault="00BE7E8A" w:rsidP="009D2C0D">
                        <w:pPr>
                          <w:widowControl w:val="0"/>
                          <w:ind w:left="284"/>
                          <w:rPr>
                            <w:rFonts w:cs="Arial"/>
                            <w:color w:val="000000" w:themeColor="text1"/>
                            <w:kern w:val="24"/>
                            <w:sz w:val="2"/>
                            <w:szCs w:val="2"/>
                          </w:rPr>
                        </w:pPr>
                      </w:p>
                      <w:p w:rsidR="00BE7E8A" w:rsidRPr="008F7013" w:rsidRDefault="00BE7E8A" w:rsidP="009D2C0D">
                        <w:pPr>
                          <w:widowControl w:val="0"/>
                          <w:ind w:left="284"/>
                          <w:rPr>
                            <w:color w:val="000000" w:themeColor="text1"/>
                            <w:sz w:val="2"/>
                            <w:szCs w:val="2"/>
                          </w:rPr>
                        </w:pPr>
                      </w:p>
                      <w:p w:rsidR="00BE7E8A" w:rsidRPr="008F7013" w:rsidRDefault="00BE7E8A" w:rsidP="009D2C0D">
                        <w:pPr>
                          <w:widowControl w:val="0"/>
                          <w:numPr>
                            <w:ilvl w:val="0"/>
                            <w:numId w:val="1"/>
                          </w:numPr>
                          <w:ind w:left="284" w:hanging="284"/>
                          <w:rPr>
                            <w:color w:val="000000" w:themeColor="text1"/>
                          </w:rPr>
                        </w:pPr>
                        <w:r w:rsidRPr="008F7013">
                          <w:rPr>
                            <w:rFonts w:cs="Arial"/>
                            <w:color w:val="000000" w:themeColor="text1"/>
                            <w:kern w:val="24"/>
                          </w:rPr>
                          <w:t>Contributing to school self-evaluation</w:t>
                        </w:r>
                        <w:r w:rsidRPr="008F7013">
                          <w:rPr>
                            <w:color w:val="000000" w:themeColor="text1"/>
                          </w:rPr>
                          <w:t xml:space="preserve"> </w:t>
                        </w:r>
                      </w:p>
                      <w:p w:rsidR="00BE7E8A" w:rsidRDefault="00BE7E8A" w:rsidP="009D2C0D"/>
                    </w:txbxContent>
                  </v:textbox>
                </v:shape>
              </v:group>
            </w:pict>
          </mc:Fallback>
        </mc:AlternateContent>
      </w:r>
    </w:p>
    <w:p w:rsidR="009D2C0D" w:rsidRPr="000227E1" w:rsidRDefault="009D2C0D" w:rsidP="009D2C0D"/>
    <w:p w:rsidR="009D2C0D" w:rsidRPr="000227E1" w:rsidRDefault="009D2C0D" w:rsidP="009D2C0D"/>
    <w:p w:rsidR="009D2C0D" w:rsidRPr="000227E1" w:rsidRDefault="009D2C0D" w:rsidP="009D2C0D"/>
    <w:p w:rsidR="009D2C0D" w:rsidRPr="000227E1" w:rsidRDefault="009D2C0D" w:rsidP="009D2C0D"/>
    <w:p w:rsidR="009D2C0D" w:rsidRPr="000227E1" w:rsidRDefault="009D2C0D" w:rsidP="009D2C0D"/>
    <w:p w:rsidR="009D2C0D" w:rsidRPr="000227E1" w:rsidRDefault="009D2C0D" w:rsidP="009D2C0D"/>
    <w:p w:rsidR="009D2C0D" w:rsidRPr="000227E1" w:rsidRDefault="009D2C0D" w:rsidP="009D2C0D"/>
    <w:p w:rsidR="009D2C0D" w:rsidRPr="000227E1" w:rsidRDefault="009D2C0D" w:rsidP="009D2C0D"/>
    <w:p w:rsidR="009D2C0D" w:rsidRPr="000227E1" w:rsidRDefault="009D2C0D" w:rsidP="009D2C0D"/>
    <w:p w:rsidR="009D2C0D" w:rsidRPr="000227E1" w:rsidRDefault="009D2C0D" w:rsidP="009D2C0D"/>
    <w:p w:rsidR="009D2C0D" w:rsidRPr="000227E1" w:rsidRDefault="009D2C0D" w:rsidP="009D2C0D"/>
    <w:p w:rsidR="009D2C0D" w:rsidRPr="000227E1" w:rsidRDefault="009D2C0D" w:rsidP="009D2C0D"/>
    <w:p w:rsidR="009D2C0D" w:rsidRPr="000227E1" w:rsidRDefault="009D2C0D" w:rsidP="009D2C0D">
      <w:r w:rsidRPr="000227E1">
        <w:rPr>
          <w:noProof/>
          <w:lang w:eastAsia="en-GB"/>
        </w:rPr>
        <mc:AlternateContent>
          <mc:Choice Requires="wps">
            <w:drawing>
              <wp:anchor distT="0" distB="0" distL="114300" distR="114300" simplePos="0" relativeHeight="251662336" behindDoc="0" locked="0" layoutInCell="1" allowOverlap="1" wp14:anchorId="77BD5264" wp14:editId="350EBE24">
                <wp:simplePos x="0" y="0"/>
                <wp:positionH relativeFrom="column">
                  <wp:posOffset>3218180</wp:posOffset>
                </wp:positionH>
                <wp:positionV relativeFrom="paragraph">
                  <wp:posOffset>-635</wp:posOffset>
                </wp:positionV>
                <wp:extent cx="3390900" cy="1403985"/>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3985"/>
                        </a:xfrm>
                        <a:prstGeom prst="rect">
                          <a:avLst/>
                        </a:prstGeom>
                        <a:solidFill>
                          <a:srgbClr val="FFFFFF"/>
                        </a:solidFill>
                        <a:ln w="9525">
                          <a:noFill/>
                          <a:miter lim="800000"/>
                          <a:headEnd/>
                          <a:tailEnd/>
                        </a:ln>
                      </wps:spPr>
                      <wps:txbx>
                        <w:txbxContent>
                          <w:p w:rsidR="00BE7E8A" w:rsidRPr="008F7013" w:rsidRDefault="00BE7E8A" w:rsidP="009D2C0D">
                            <w:pPr>
                              <w:widowControl w:val="0"/>
                              <w:numPr>
                                <w:ilvl w:val="0"/>
                                <w:numId w:val="1"/>
                              </w:numPr>
                              <w:ind w:left="284" w:hanging="284"/>
                              <w:rPr>
                                <w:color w:val="000000" w:themeColor="text1"/>
                              </w:rPr>
                            </w:pPr>
                            <w:r w:rsidRPr="008F7013">
                              <w:rPr>
                                <w:rFonts w:cs="Arial"/>
                                <w:color w:val="000000" w:themeColor="text1"/>
                                <w:kern w:val="24"/>
                              </w:rPr>
                              <w:t>Solvency and effective financial management</w:t>
                            </w: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numPr>
                                <w:ilvl w:val="0"/>
                                <w:numId w:val="1"/>
                              </w:numPr>
                              <w:ind w:left="284" w:hanging="284"/>
                              <w:rPr>
                                <w:color w:val="000000" w:themeColor="text1"/>
                              </w:rPr>
                            </w:pPr>
                            <w:r w:rsidRPr="008F7013">
                              <w:rPr>
                                <w:rFonts w:cs="Arial"/>
                                <w:color w:val="000000" w:themeColor="text1"/>
                                <w:kern w:val="24"/>
                              </w:rPr>
                              <w:t>Use of Pupil Premium and other resources to overcome barriers to learning</w:t>
                            </w:r>
                          </w:p>
                          <w:p w:rsidR="00BE7E8A" w:rsidRDefault="00BE7E8A" w:rsidP="009D2C0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BD5264" id="_x0000_s1033" type="#_x0000_t202" style="position:absolute;margin-left:253.4pt;margin-top:-.05pt;width:267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u/0IwIAACQEAAAOAAAAZHJzL2Uyb0RvYy54bWysU81u2zAMvg/YOwi6L3acpEu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" stroked="f">
                <v:textbox style="mso-fit-shape-to-text:t">
                  <w:txbxContent>
                    <w:p w:rsidR="00BE7E8A" w:rsidRPr="008F7013" w:rsidRDefault="00BE7E8A" w:rsidP="009D2C0D">
                      <w:pPr>
                        <w:widowControl w:val="0"/>
                        <w:numPr>
                          <w:ilvl w:val="0"/>
                          <w:numId w:val="1"/>
                        </w:numPr>
                        <w:ind w:left="284" w:hanging="284"/>
                        <w:rPr>
                          <w:color w:val="000000" w:themeColor="text1"/>
                        </w:rPr>
                      </w:pPr>
                      <w:r w:rsidRPr="008F7013">
                        <w:rPr>
                          <w:rFonts w:cs="Arial"/>
                          <w:color w:val="000000" w:themeColor="text1"/>
                          <w:kern w:val="24"/>
                        </w:rPr>
                        <w:t>Solvency and effective financial management</w:t>
                      </w: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rPr>
                          <w:color w:val="000000" w:themeColor="text1"/>
                          <w:sz w:val="2"/>
                          <w:szCs w:val="2"/>
                        </w:rPr>
                      </w:pPr>
                    </w:p>
                    <w:p w:rsidR="00BE7E8A" w:rsidRPr="008F7013" w:rsidRDefault="00BE7E8A" w:rsidP="009D2C0D">
                      <w:pPr>
                        <w:widowControl w:val="0"/>
                        <w:numPr>
                          <w:ilvl w:val="0"/>
                          <w:numId w:val="1"/>
                        </w:numPr>
                        <w:ind w:left="284" w:hanging="284"/>
                        <w:rPr>
                          <w:color w:val="000000" w:themeColor="text1"/>
                        </w:rPr>
                      </w:pPr>
                      <w:r w:rsidRPr="008F7013">
                        <w:rPr>
                          <w:rFonts w:cs="Arial"/>
                          <w:color w:val="000000" w:themeColor="text1"/>
                          <w:kern w:val="24"/>
                        </w:rPr>
                        <w:t>Use of Pupil Premium and other resources to overcome barriers to learning</w:t>
                      </w:r>
                    </w:p>
                    <w:p w:rsidR="00BE7E8A" w:rsidRDefault="00BE7E8A" w:rsidP="009D2C0D"/>
                  </w:txbxContent>
                </v:textbox>
              </v:shape>
            </w:pict>
          </mc:Fallback>
        </mc:AlternateContent>
      </w:r>
    </w:p>
    <w:p w:rsidR="009D2C0D" w:rsidRPr="000227E1" w:rsidRDefault="009D2C0D" w:rsidP="009D2C0D"/>
    <w:p w:rsidR="009D2C0D" w:rsidRPr="000227E1" w:rsidRDefault="009D2C0D" w:rsidP="009D2C0D"/>
    <w:p w:rsidR="009D2C0D" w:rsidRPr="000227E1" w:rsidRDefault="009D2C0D" w:rsidP="009D2C0D"/>
    <w:p w:rsidR="009D2C0D" w:rsidRPr="000227E1" w:rsidRDefault="009D2C0D" w:rsidP="009D2C0D"/>
    <w:p w:rsidR="006A4BAF" w:rsidRPr="000227E1" w:rsidRDefault="006A4BAF" w:rsidP="009D2C0D"/>
    <w:p w:rsidR="006A4BAF" w:rsidRPr="000227E1" w:rsidRDefault="006A4BAF" w:rsidP="009D2C0D"/>
    <w:tbl>
      <w:tblPr>
        <w:tblpPr w:leftFromText="180" w:rightFromText="180" w:vertAnchor="text" w:horzAnchor="margin" w:tblpY="1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227E1" w:rsidRPr="000227E1" w:rsidTr="006A4BAF">
        <w:trPr>
          <w:trHeight w:val="540"/>
        </w:trPr>
        <w:tc>
          <w:tcPr>
            <w:tcW w:w="10173" w:type="dxa"/>
            <w:tcBorders>
              <w:top w:val="nil"/>
              <w:left w:val="nil"/>
              <w:bottom w:val="nil"/>
              <w:right w:val="nil"/>
            </w:tcBorders>
            <w:shd w:val="clear" w:color="auto" w:fill="B8CCE4"/>
            <w:vAlign w:val="center"/>
          </w:tcPr>
          <w:p w:rsidR="006A4BAF" w:rsidRPr="000227E1" w:rsidRDefault="006A4BAF" w:rsidP="006A4BAF">
            <w:pPr>
              <w:rPr>
                <w:rFonts w:cs="Arial"/>
                <w:b/>
                <w:sz w:val="28"/>
                <w:szCs w:val="28"/>
              </w:rPr>
            </w:pPr>
            <w:r w:rsidRPr="000227E1">
              <w:rPr>
                <w:rFonts w:cs="Arial"/>
                <w:b/>
                <w:sz w:val="28"/>
                <w:szCs w:val="28"/>
              </w:rPr>
              <w:t xml:space="preserve">Governing Board role in the Effectiveness of Leadership and Management </w:t>
            </w:r>
          </w:p>
        </w:tc>
      </w:tr>
    </w:tbl>
    <w:p w:rsidR="006A4BAF" w:rsidRPr="000227E1" w:rsidRDefault="006A4BAF" w:rsidP="006A4BAF"/>
    <w:p w:rsidR="006A4BAF" w:rsidRPr="000227E1" w:rsidRDefault="006A4BAF" w:rsidP="006A4BAF">
      <w:pPr>
        <w:jc w:val="both"/>
      </w:pPr>
      <w:r w:rsidRPr="000227E1">
        <w:t>The inspection of a school provides an independent external evaluation of its effectiveness and a diagnosis of what the school should do to improve. It is based on a range of evidence available to inspectors that is evaluated against a national framework. When conducting an inspection, Ofsted will report on the quality of education provided in the school and must in particular cover:</w:t>
      </w:r>
    </w:p>
    <w:p w:rsidR="006A4BAF" w:rsidRPr="000227E1" w:rsidRDefault="006A4BAF" w:rsidP="006A4BAF">
      <w:pPr>
        <w:autoSpaceDE w:val="0"/>
        <w:autoSpaceDN w:val="0"/>
        <w:adjustRightInd w:val="0"/>
        <w:spacing w:line="240" w:lineRule="auto"/>
        <w:rPr>
          <w:rFonts w:ascii="Tahoma" w:hAnsi="Tahoma" w:cs="Tahoma"/>
          <w:sz w:val="24"/>
          <w:szCs w:val="24"/>
        </w:rPr>
      </w:pPr>
    </w:p>
    <w:p w:rsidR="006A4BAF" w:rsidRPr="000227E1" w:rsidRDefault="006A4BAF" w:rsidP="006A4BAF">
      <w:pPr>
        <w:pStyle w:val="ListParagraph"/>
        <w:numPr>
          <w:ilvl w:val="0"/>
          <w:numId w:val="10"/>
        </w:numPr>
        <w:jc w:val="both"/>
      </w:pPr>
      <w:r w:rsidRPr="000227E1">
        <w:t xml:space="preserve">Effectiveness of leadership and management </w:t>
      </w:r>
    </w:p>
    <w:p w:rsidR="006A4BAF" w:rsidRPr="000227E1" w:rsidRDefault="006A4BAF" w:rsidP="006A4BAF">
      <w:pPr>
        <w:pStyle w:val="ListParagraph"/>
        <w:numPr>
          <w:ilvl w:val="0"/>
          <w:numId w:val="10"/>
        </w:numPr>
        <w:jc w:val="both"/>
      </w:pPr>
      <w:r w:rsidRPr="000227E1">
        <w:t xml:space="preserve">Quality of teaching, learning and assessment </w:t>
      </w:r>
    </w:p>
    <w:p w:rsidR="006A4BAF" w:rsidRPr="000227E1" w:rsidRDefault="006A4BAF" w:rsidP="006A4BAF">
      <w:pPr>
        <w:pStyle w:val="ListParagraph"/>
        <w:numPr>
          <w:ilvl w:val="0"/>
          <w:numId w:val="10"/>
        </w:numPr>
        <w:jc w:val="both"/>
      </w:pPr>
      <w:r w:rsidRPr="000227E1">
        <w:t xml:space="preserve">Personal development, behaviour and welfare </w:t>
      </w:r>
    </w:p>
    <w:p w:rsidR="006A4BAF" w:rsidRPr="000227E1" w:rsidRDefault="006A4BAF" w:rsidP="006A4BAF">
      <w:pPr>
        <w:pStyle w:val="ListParagraph"/>
        <w:numPr>
          <w:ilvl w:val="0"/>
          <w:numId w:val="10"/>
        </w:numPr>
        <w:jc w:val="both"/>
      </w:pPr>
      <w:r w:rsidRPr="000227E1">
        <w:t xml:space="preserve">Outcomes for children and learners. </w:t>
      </w:r>
    </w:p>
    <w:p w:rsidR="006A4BAF" w:rsidRPr="000227E1" w:rsidRDefault="006A4BAF" w:rsidP="006A4BAF">
      <w:pPr>
        <w:jc w:val="both"/>
      </w:pPr>
    </w:p>
    <w:p w:rsidR="006A4BAF" w:rsidRPr="000227E1" w:rsidRDefault="006A4BAF" w:rsidP="006A4BAF">
      <w:pPr>
        <w:jc w:val="both"/>
        <w:rPr>
          <w:rFonts w:ascii="Tahoma" w:hAnsi="Tahoma" w:cs="Tahoma"/>
          <w:sz w:val="23"/>
          <w:szCs w:val="23"/>
        </w:rPr>
      </w:pPr>
      <w:r w:rsidRPr="000227E1">
        <w:t xml:space="preserve">The Governing Board is inspected as part of the effectiveness of leadership and management of the school and therefore will be judged under this heading. The Common Inspection Framework: </w:t>
      </w:r>
      <w:r w:rsidRPr="000227E1">
        <w:rPr>
          <w:i/>
        </w:rPr>
        <w:t>education, skills and early year</w:t>
      </w:r>
      <w:r w:rsidRPr="000227E1">
        <w:t xml:space="preserve"> (August </w:t>
      </w:r>
      <w:r w:rsidR="00A37DC9" w:rsidRPr="000227E1">
        <w:t>2016</w:t>
      </w:r>
      <w:r w:rsidRPr="000227E1">
        <w:t>) states that Inspectors will make a judgement on the effectiveness of leadership and management by evaluating the extent to which leaders, managers and governors:</w:t>
      </w:r>
      <w:r w:rsidRPr="000227E1">
        <w:rPr>
          <w:rFonts w:ascii="Tahoma" w:hAnsi="Tahoma" w:cs="Tahoma"/>
          <w:sz w:val="23"/>
          <w:szCs w:val="23"/>
        </w:rPr>
        <w:t xml:space="preserve"> </w:t>
      </w:r>
    </w:p>
    <w:p w:rsidR="006A4BAF" w:rsidRPr="000227E1" w:rsidRDefault="006A4BAF" w:rsidP="006A4BAF">
      <w:pPr>
        <w:jc w:val="both"/>
      </w:pPr>
    </w:p>
    <w:p w:rsidR="006A4BAF" w:rsidRPr="000227E1" w:rsidRDefault="006A4BAF" w:rsidP="006A4BAF">
      <w:pPr>
        <w:ind w:left="720" w:hanging="720"/>
        <w:jc w:val="both"/>
      </w:pPr>
      <w:r w:rsidRPr="000227E1">
        <w:t>1.</w:t>
      </w:r>
      <w:r w:rsidRPr="000227E1">
        <w:tab/>
        <w:t>Demonstrate an ambitious vision, have high expectations for what all children and learners can achieve and ensure high standards of provision and care for children and learners.</w:t>
      </w:r>
    </w:p>
    <w:p w:rsidR="006A4BAF" w:rsidRPr="000227E1" w:rsidRDefault="006A4BAF" w:rsidP="006A4BAF">
      <w:pPr>
        <w:ind w:left="720" w:hanging="720"/>
        <w:jc w:val="both"/>
      </w:pPr>
    </w:p>
    <w:p w:rsidR="006A4BAF" w:rsidRPr="000227E1" w:rsidRDefault="006A4BAF" w:rsidP="006A4BAF">
      <w:pPr>
        <w:ind w:left="720" w:hanging="720"/>
        <w:jc w:val="both"/>
      </w:pPr>
      <w:r w:rsidRPr="000227E1">
        <w:t>2.</w:t>
      </w:r>
      <w:r w:rsidRPr="000227E1">
        <w:tab/>
        <w:t>Improve staff practice and teaching, learning and assessment through rigorous performance management and appropriate professional development.</w:t>
      </w:r>
    </w:p>
    <w:p w:rsidR="006A4BAF" w:rsidRPr="000227E1" w:rsidRDefault="006A4BAF" w:rsidP="006A4BAF">
      <w:pPr>
        <w:ind w:left="720" w:hanging="720"/>
        <w:jc w:val="both"/>
      </w:pPr>
      <w:r w:rsidRPr="000227E1">
        <w:t>3.</w:t>
      </w:r>
      <w:r w:rsidRPr="000227E1">
        <w:tab/>
        <w:t>Evaluate the quality of the provision and outcomes through robust self-assessment, taking account of users’ views, and use the findings to develop capacity for sustainable improvement.</w:t>
      </w:r>
    </w:p>
    <w:p w:rsidR="006A4BAF" w:rsidRPr="000227E1" w:rsidRDefault="006A4BAF" w:rsidP="006A4BAF">
      <w:pPr>
        <w:ind w:left="720" w:hanging="720"/>
        <w:jc w:val="both"/>
      </w:pPr>
      <w:r w:rsidRPr="000227E1">
        <w:t xml:space="preserve"> </w:t>
      </w:r>
    </w:p>
    <w:p w:rsidR="006A4BAF" w:rsidRPr="000227E1" w:rsidRDefault="006A4BAF" w:rsidP="006A4BAF">
      <w:pPr>
        <w:ind w:left="720" w:hanging="720"/>
        <w:jc w:val="both"/>
      </w:pPr>
      <w:r w:rsidRPr="000227E1">
        <w:lastRenderedPageBreak/>
        <w:t>4.</w:t>
      </w:r>
      <w:r w:rsidRPr="000227E1">
        <w:tab/>
        <w:t>Provide learning programmes or a curriculum that have suitable breadth, depth and relevance so that they meet any relevant statutory requirements, as well as the needs and interests of children, learners and employers, nationally and in the local community.</w:t>
      </w:r>
    </w:p>
    <w:p w:rsidR="006A4BAF" w:rsidRPr="000227E1" w:rsidRDefault="006A4BAF" w:rsidP="006A4BAF">
      <w:pPr>
        <w:ind w:left="720" w:hanging="720"/>
        <w:jc w:val="both"/>
      </w:pPr>
      <w:r w:rsidRPr="000227E1">
        <w:t xml:space="preserve"> </w:t>
      </w:r>
    </w:p>
    <w:p w:rsidR="006A4BAF" w:rsidRPr="000227E1" w:rsidRDefault="006A4BAF" w:rsidP="006A4BAF">
      <w:pPr>
        <w:ind w:left="720" w:hanging="720"/>
        <w:jc w:val="both"/>
      </w:pPr>
      <w:r w:rsidRPr="000227E1">
        <w:t>5.</w:t>
      </w:r>
      <w:r w:rsidRPr="000227E1">
        <w:tab/>
        <w:t>Successfully plan and manage learning programmes, the curriculum and careers advice so that all children and learners get a good start and are well prepared for the next stage in their education, training or employment.</w:t>
      </w:r>
    </w:p>
    <w:p w:rsidR="006A4BAF" w:rsidRPr="000227E1" w:rsidRDefault="006A4BAF" w:rsidP="006A4BAF">
      <w:pPr>
        <w:ind w:left="720" w:hanging="720"/>
        <w:jc w:val="both"/>
      </w:pPr>
    </w:p>
    <w:p w:rsidR="006A4BAF" w:rsidRPr="000227E1" w:rsidRDefault="006A4BAF" w:rsidP="006A4BAF">
      <w:pPr>
        <w:ind w:left="720" w:hanging="720"/>
        <w:jc w:val="both"/>
      </w:pPr>
      <w:r w:rsidRPr="000227E1">
        <w:t>6.</w:t>
      </w:r>
      <w:r w:rsidRPr="000227E1">
        <w:tab/>
        <w:t>Actively promote equality and diversity, tackle bullying and discrimination and narrow any gaps in achievement between different groups of children and learners.</w:t>
      </w:r>
    </w:p>
    <w:p w:rsidR="006A4BAF" w:rsidRPr="000227E1" w:rsidRDefault="006A4BAF" w:rsidP="006A4BAF">
      <w:pPr>
        <w:ind w:left="720" w:hanging="720"/>
        <w:jc w:val="both"/>
      </w:pPr>
    </w:p>
    <w:p w:rsidR="006A4BAF" w:rsidRPr="000227E1" w:rsidRDefault="006A4BAF" w:rsidP="006A4BAF">
      <w:pPr>
        <w:jc w:val="both"/>
      </w:pPr>
      <w:r w:rsidRPr="000227E1">
        <w:t>7.</w:t>
      </w:r>
      <w:r w:rsidRPr="000227E1">
        <w:tab/>
        <w:t>Actively promote British values (for a definition of these values, see the Prevent Strategy)</w:t>
      </w:r>
    </w:p>
    <w:p w:rsidR="006A4BAF" w:rsidRPr="000227E1" w:rsidRDefault="006A4BAF" w:rsidP="006A4BAF">
      <w:pPr>
        <w:jc w:val="both"/>
      </w:pPr>
    </w:p>
    <w:p w:rsidR="006A4BAF" w:rsidRPr="000227E1" w:rsidRDefault="006A4BAF" w:rsidP="006A4BAF">
      <w:pPr>
        <w:ind w:left="720" w:hanging="720"/>
        <w:jc w:val="both"/>
      </w:pPr>
      <w:r w:rsidRPr="000227E1">
        <w:t>8.</w:t>
      </w:r>
      <w:r w:rsidRPr="000227E1">
        <w:tab/>
        <w:t>Make sure that safeguarding arrangements to protect children, young people and learners meet all statutory and other government requirements, promote their welfare and prevent radicalisation and extremism.</w:t>
      </w:r>
    </w:p>
    <w:p w:rsidR="00A37DC9" w:rsidRPr="000227E1" w:rsidRDefault="00A37DC9" w:rsidP="006A4BAF">
      <w:pPr>
        <w:ind w:left="720" w:hanging="720"/>
        <w:jc w:val="both"/>
      </w:pPr>
    </w:p>
    <w:p w:rsidR="00A37DC9" w:rsidRPr="000227E1" w:rsidRDefault="00A37DC9" w:rsidP="00A37DC9">
      <w:pPr>
        <w:ind w:left="720" w:hanging="720"/>
        <w:jc w:val="both"/>
      </w:pPr>
      <w:r w:rsidRPr="000227E1">
        <w:t>9.</w:t>
      </w:r>
      <w:r w:rsidRPr="000227E1">
        <w:tab/>
        <w:t>In particular how governors discharge their core statutory functions and how committed they are to their own development as governors in order to improve their performance.</w:t>
      </w:r>
    </w:p>
    <w:p w:rsidR="00A37DC9" w:rsidRPr="000227E1" w:rsidRDefault="00A37DC9" w:rsidP="00A37DC9">
      <w:pPr>
        <w:jc w:val="both"/>
      </w:pPr>
    </w:p>
    <w:p w:rsidR="00A37DC9" w:rsidRPr="000227E1" w:rsidRDefault="00A37DC9" w:rsidP="00A37DC9">
      <w:pPr>
        <w:tabs>
          <w:tab w:val="left" w:pos="567"/>
        </w:tabs>
        <w:spacing w:after="240" w:line="240" w:lineRule="auto"/>
      </w:pPr>
      <w:r w:rsidRPr="000227E1">
        <w:t>Inspectors will always report on whether or not arrangements for safeguarding children and learners are effective.</w:t>
      </w:r>
    </w:p>
    <w:p w:rsidR="006A4BAF" w:rsidRPr="000227E1" w:rsidRDefault="006A4BAF" w:rsidP="006A4BAF">
      <w:pPr>
        <w:jc w:val="both"/>
      </w:pPr>
    </w:p>
    <w:p w:rsidR="006A4BAF" w:rsidRPr="000227E1" w:rsidRDefault="006A4BAF" w:rsidP="006A4BAF">
      <w:pPr>
        <w:jc w:val="both"/>
        <w:rPr>
          <w:sz w:val="24"/>
          <w:u w:val="single"/>
        </w:rPr>
      </w:pPr>
      <w:r w:rsidRPr="000227E1">
        <w:rPr>
          <w:sz w:val="24"/>
          <w:u w:val="single"/>
        </w:rPr>
        <w:t>Governance</w:t>
      </w:r>
    </w:p>
    <w:p w:rsidR="006A4BAF" w:rsidRPr="000227E1" w:rsidRDefault="006A4BAF" w:rsidP="006A4BAF">
      <w:pPr>
        <w:jc w:val="both"/>
      </w:pPr>
    </w:p>
    <w:p w:rsidR="006A4BAF" w:rsidRPr="000227E1" w:rsidRDefault="006A4BAF" w:rsidP="006A4BAF">
      <w:pPr>
        <w:jc w:val="both"/>
      </w:pPr>
      <w:r w:rsidRPr="000227E1">
        <w:t xml:space="preserve">Inspectors will seek evidence of the impact of those specifically responsible for governance. This includes maintained school governors, proprietors, academy trustees or members of the school’s local board. </w:t>
      </w:r>
    </w:p>
    <w:p w:rsidR="006A4BAF" w:rsidRPr="000227E1" w:rsidRDefault="006A4BAF" w:rsidP="006A4BAF">
      <w:pPr>
        <w:jc w:val="both"/>
      </w:pPr>
    </w:p>
    <w:p w:rsidR="006A4BAF" w:rsidRPr="000227E1" w:rsidRDefault="006A4BAF" w:rsidP="006A4BAF">
      <w:pPr>
        <w:jc w:val="both"/>
      </w:pPr>
      <w:r w:rsidRPr="000227E1">
        <w:t>Inspectors will consider whether governors:</w:t>
      </w:r>
    </w:p>
    <w:p w:rsidR="006A4BAF" w:rsidRPr="000227E1" w:rsidRDefault="006A4BAF" w:rsidP="006A4BAF">
      <w:pPr>
        <w:jc w:val="both"/>
      </w:pPr>
    </w:p>
    <w:p w:rsidR="006A4BAF" w:rsidRPr="000227E1" w:rsidRDefault="006A4BAF" w:rsidP="006A4BAF">
      <w:pPr>
        <w:ind w:left="720" w:hanging="720"/>
        <w:jc w:val="both"/>
      </w:pPr>
      <w:r w:rsidRPr="000227E1">
        <w:t>1.</w:t>
      </w:r>
      <w:r w:rsidRPr="000227E1">
        <w:tab/>
        <w:t>Work effectively with leaders to communicate the vision, ethos and strategic direction of the school and develop a culture of ambition.</w:t>
      </w:r>
    </w:p>
    <w:p w:rsidR="006A4BAF" w:rsidRPr="000227E1" w:rsidRDefault="006A4BAF" w:rsidP="006A4BAF">
      <w:pPr>
        <w:jc w:val="both"/>
      </w:pPr>
    </w:p>
    <w:p w:rsidR="006A4BAF" w:rsidRPr="000227E1" w:rsidRDefault="006A4BAF" w:rsidP="006A4BAF">
      <w:pPr>
        <w:ind w:left="720" w:hanging="720"/>
        <w:jc w:val="both"/>
      </w:pPr>
      <w:r w:rsidRPr="000227E1">
        <w:t>2.</w:t>
      </w:r>
      <w:r w:rsidRPr="000227E1">
        <w:tab/>
        <w:t>Provide a balance of challenge and support to leaders, understanding the strengths and areas needing improvement at the school.</w:t>
      </w:r>
    </w:p>
    <w:p w:rsidR="006A4BAF" w:rsidRPr="000227E1" w:rsidRDefault="006A4BAF" w:rsidP="006A4BAF">
      <w:pPr>
        <w:jc w:val="both"/>
      </w:pPr>
    </w:p>
    <w:p w:rsidR="006A4BAF" w:rsidRPr="000227E1" w:rsidRDefault="006A4BAF" w:rsidP="006A4BAF">
      <w:pPr>
        <w:ind w:left="720" w:hanging="720"/>
        <w:jc w:val="both"/>
      </w:pPr>
      <w:r w:rsidRPr="000227E1">
        <w:t>3.</w:t>
      </w:r>
      <w:r w:rsidRPr="000227E1">
        <w:tab/>
        <w:t>Provide support for an effective head teacher or are hindering school improvement because of a lack of understanding of the issues facing the school.</w:t>
      </w:r>
    </w:p>
    <w:p w:rsidR="006A4BAF" w:rsidRPr="000227E1" w:rsidRDefault="006A4BAF" w:rsidP="006A4BAF">
      <w:pPr>
        <w:jc w:val="both"/>
      </w:pPr>
    </w:p>
    <w:p w:rsidR="006A4BAF" w:rsidRPr="000227E1" w:rsidRDefault="006A4BAF" w:rsidP="006A4BAF">
      <w:pPr>
        <w:ind w:left="720" w:hanging="720"/>
        <w:jc w:val="both"/>
      </w:pPr>
      <w:r w:rsidRPr="000227E1">
        <w:t>4.</w:t>
      </w:r>
      <w:r w:rsidRPr="000227E1">
        <w:tab/>
        <w:t>Understand how the school makes decisions about teachers’ salary progression and performance.</w:t>
      </w:r>
    </w:p>
    <w:p w:rsidR="006A4BAF" w:rsidRPr="000227E1" w:rsidRDefault="006A4BAF" w:rsidP="006A4BAF">
      <w:pPr>
        <w:jc w:val="both"/>
      </w:pPr>
    </w:p>
    <w:p w:rsidR="006A4BAF" w:rsidRPr="000227E1" w:rsidRDefault="006A4BAF" w:rsidP="006A4BAF">
      <w:pPr>
        <w:jc w:val="both"/>
      </w:pPr>
      <w:r w:rsidRPr="000227E1">
        <w:t>5.</w:t>
      </w:r>
      <w:r w:rsidRPr="000227E1">
        <w:tab/>
        <w:t>Performance manage the head teacher rigorously.</w:t>
      </w:r>
    </w:p>
    <w:p w:rsidR="006A4BAF" w:rsidRPr="000227E1" w:rsidRDefault="006A4BAF" w:rsidP="006A4BAF">
      <w:pPr>
        <w:jc w:val="both"/>
      </w:pPr>
    </w:p>
    <w:p w:rsidR="006A4BAF" w:rsidRPr="000227E1" w:rsidRDefault="006A4BAF" w:rsidP="006A4BAF">
      <w:pPr>
        <w:ind w:left="720" w:hanging="720"/>
        <w:jc w:val="both"/>
      </w:pPr>
      <w:r w:rsidRPr="000227E1">
        <w:t>6.</w:t>
      </w:r>
      <w:r w:rsidRPr="000227E1">
        <w:tab/>
        <w:t>Understand the impact of teaching, learning and assessment on the progress of pupils currently in the school.</w:t>
      </w:r>
    </w:p>
    <w:p w:rsidR="006A4BAF" w:rsidRPr="000227E1" w:rsidRDefault="006A4BAF" w:rsidP="006A4BAF">
      <w:pPr>
        <w:jc w:val="both"/>
      </w:pPr>
    </w:p>
    <w:p w:rsidR="006A4BAF" w:rsidRPr="000227E1" w:rsidRDefault="006A4BAF" w:rsidP="006A4BAF">
      <w:pPr>
        <w:ind w:left="720" w:hanging="720"/>
        <w:jc w:val="both"/>
      </w:pPr>
      <w:r w:rsidRPr="000227E1">
        <w:lastRenderedPageBreak/>
        <w:t>7.</w:t>
      </w:r>
      <w:r w:rsidRPr="000227E1">
        <w:tab/>
        <w:t>Ensure that assessment information from leaders provides governors with sufficient and accurate information to ask probing questions about outcomes for pupils.</w:t>
      </w:r>
    </w:p>
    <w:p w:rsidR="00A37DC9" w:rsidRPr="000227E1" w:rsidRDefault="00A37DC9" w:rsidP="006A4BAF">
      <w:pPr>
        <w:ind w:left="720" w:hanging="720"/>
        <w:jc w:val="both"/>
      </w:pPr>
    </w:p>
    <w:p w:rsidR="00A37DC9" w:rsidRPr="000227E1" w:rsidRDefault="00A37DC9" w:rsidP="00A37DC9">
      <w:pPr>
        <w:ind w:left="720" w:hanging="720"/>
        <w:jc w:val="both"/>
      </w:pPr>
      <w:r w:rsidRPr="000227E1">
        <w:t>8.</w:t>
      </w:r>
      <w:r w:rsidRPr="000227E1">
        <w:tab/>
        <w:t xml:space="preserve">Ensure that the school’s finances are properly managed and can evaluate how the school is using the pupil premium, primary PE and sport premium and special educational needs funding. </w:t>
      </w:r>
    </w:p>
    <w:p w:rsidR="00A37DC9" w:rsidRPr="000227E1" w:rsidRDefault="00A37DC9" w:rsidP="00A37DC9">
      <w:pPr>
        <w:jc w:val="both"/>
      </w:pPr>
    </w:p>
    <w:p w:rsidR="006A4BAF" w:rsidRPr="000227E1" w:rsidRDefault="006A4BAF" w:rsidP="006A4BAF">
      <w:pPr>
        <w:ind w:left="720" w:hanging="720"/>
        <w:jc w:val="both"/>
      </w:pPr>
      <w:r w:rsidRPr="000227E1">
        <w:t>9.</w:t>
      </w:r>
      <w:r w:rsidRPr="000227E1">
        <w:tab/>
        <w:t xml:space="preserve">Are transparent and accountable, including in recruitment of staff, governance structures, attendance at meetings and contact with </w:t>
      </w:r>
      <w:proofErr w:type="gramStart"/>
      <w:r w:rsidRPr="000227E1">
        <w:t>parent.</w:t>
      </w:r>
      <w:proofErr w:type="gramEnd"/>
    </w:p>
    <w:p w:rsidR="0047429E" w:rsidRPr="000227E1" w:rsidRDefault="0047429E" w:rsidP="006A4BAF">
      <w:pPr>
        <w:ind w:left="720" w:hanging="720"/>
        <w:jc w:val="both"/>
      </w:pPr>
    </w:p>
    <w:p w:rsidR="009D2C0D" w:rsidRPr="000227E1" w:rsidRDefault="009D2C0D" w:rsidP="009D2C0D">
      <w:pPr>
        <w:pStyle w:val="Default"/>
        <w:ind w:left="720" w:hanging="720"/>
        <w:jc w:val="both"/>
        <w:rPr>
          <w:rFonts w:ascii="Arial" w:hAnsi="Arial" w:cs="Arial"/>
          <w:color w:val="auto"/>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227E1" w:rsidRPr="000227E1" w:rsidTr="009D2C0D">
        <w:trPr>
          <w:trHeight w:val="540"/>
        </w:trPr>
        <w:tc>
          <w:tcPr>
            <w:tcW w:w="10173" w:type="dxa"/>
            <w:tcBorders>
              <w:top w:val="nil"/>
              <w:left w:val="nil"/>
              <w:bottom w:val="nil"/>
              <w:right w:val="nil"/>
            </w:tcBorders>
            <w:shd w:val="clear" w:color="auto" w:fill="B8CCE4"/>
            <w:vAlign w:val="center"/>
          </w:tcPr>
          <w:p w:rsidR="009D2C0D" w:rsidRPr="000227E1" w:rsidRDefault="006A4BAF" w:rsidP="009D2C0D">
            <w:pPr>
              <w:jc w:val="both"/>
              <w:rPr>
                <w:rFonts w:cs="Arial"/>
                <w:b/>
                <w:sz w:val="28"/>
                <w:szCs w:val="28"/>
              </w:rPr>
            </w:pPr>
            <w:r w:rsidRPr="000227E1">
              <w:rPr>
                <w:rFonts w:cs="Arial"/>
                <w:b/>
                <w:sz w:val="28"/>
                <w:szCs w:val="28"/>
              </w:rPr>
              <w:t>Governing Board</w:t>
            </w:r>
            <w:r w:rsidR="009D2C0D" w:rsidRPr="000227E1">
              <w:rPr>
                <w:rFonts w:cs="Arial"/>
                <w:b/>
                <w:sz w:val="28"/>
                <w:szCs w:val="28"/>
              </w:rPr>
              <w:t xml:space="preserve"> Procedures Checklist</w:t>
            </w:r>
          </w:p>
        </w:tc>
      </w:tr>
    </w:tbl>
    <w:p w:rsidR="009D2C0D" w:rsidRPr="000227E1" w:rsidRDefault="009D2C0D" w:rsidP="009D2C0D">
      <w:pPr>
        <w:pStyle w:val="Title"/>
        <w:spacing w:line="264" w:lineRule="auto"/>
        <w:jc w:val="both"/>
        <w:rPr>
          <w:rFonts w:ascii="Arial" w:hAnsi="Arial" w:cs="Arial"/>
          <w:noProof/>
          <w:sz w:val="22"/>
          <w:szCs w:val="22"/>
        </w:rPr>
      </w:pPr>
    </w:p>
    <w:p w:rsidR="009D2C0D" w:rsidRPr="000227E1" w:rsidRDefault="009D2C0D" w:rsidP="009D2C0D">
      <w:pPr>
        <w:autoSpaceDE w:val="0"/>
        <w:autoSpaceDN w:val="0"/>
        <w:adjustRightInd w:val="0"/>
        <w:jc w:val="both"/>
        <w:rPr>
          <w:rFonts w:cs="Arial"/>
          <w:b/>
          <w:sz w:val="24"/>
        </w:rPr>
      </w:pPr>
      <w:r w:rsidRPr="000227E1">
        <w:rPr>
          <w:rFonts w:cs="Arial"/>
          <w:b/>
          <w:sz w:val="24"/>
        </w:rPr>
        <w:t>Election of Chair and Vice Chair of Governors</w:t>
      </w:r>
    </w:p>
    <w:p w:rsidR="009D2C0D" w:rsidRPr="000227E1" w:rsidRDefault="009D2C0D" w:rsidP="009D2C0D">
      <w:pPr>
        <w:spacing w:line="264" w:lineRule="auto"/>
        <w:ind w:left="360"/>
        <w:jc w:val="both"/>
        <w:rPr>
          <w:rFonts w:cs="Arial"/>
        </w:rPr>
      </w:pPr>
    </w:p>
    <w:p w:rsidR="009D2C0D" w:rsidRPr="000227E1" w:rsidRDefault="009D2C0D" w:rsidP="009D2C0D">
      <w:pPr>
        <w:spacing w:line="264" w:lineRule="auto"/>
        <w:jc w:val="both"/>
        <w:rPr>
          <w:rFonts w:cs="Arial"/>
        </w:rPr>
      </w:pPr>
      <w:r w:rsidRPr="000227E1">
        <w:rPr>
          <w:rFonts w:cs="Arial"/>
        </w:rPr>
        <w:t xml:space="preserve">The </w:t>
      </w:r>
      <w:r w:rsidR="006A4BAF" w:rsidRPr="000227E1">
        <w:rPr>
          <w:rFonts w:cs="Arial"/>
        </w:rPr>
        <w:t>Governing Board</w:t>
      </w:r>
      <w:r w:rsidRPr="000227E1">
        <w:rPr>
          <w:rFonts w:cs="Arial"/>
        </w:rPr>
        <w:t xml:space="preserve"> agreed the procedures for the Election of Chair and Vice Chair of the </w:t>
      </w:r>
      <w:r w:rsidR="006A4BAF" w:rsidRPr="000227E1">
        <w:rPr>
          <w:rFonts w:cs="Arial"/>
        </w:rPr>
        <w:t>Governing Board</w:t>
      </w:r>
      <w:r w:rsidRPr="000227E1">
        <w:rPr>
          <w:rFonts w:cs="Arial"/>
        </w:rPr>
        <w:t xml:space="preserve"> as follows on 23 October 2014.</w:t>
      </w:r>
    </w:p>
    <w:p w:rsidR="009D2C0D" w:rsidRPr="000227E1" w:rsidRDefault="009D2C0D" w:rsidP="009D2C0D">
      <w:pPr>
        <w:spacing w:line="264" w:lineRule="auto"/>
        <w:jc w:val="both"/>
        <w:rPr>
          <w:rFonts w:cs="Arial"/>
        </w:rPr>
      </w:pPr>
    </w:p>
    <w:p w:rsidR="009D2C0D" w:rsidRPr="000227E1" w:rsidRDefault="009D2C0D" w:rsidP="009D2C0D">
      <w:pPr>
        <w:spacing w:line="264" w:lineRule="auto"/>
        <w:ind w:left="720" w:hanging="720"/>
        <w:jc w:val="both"/>
        <w:rPr>
          <w:rFonts w:cs="Arial"/>
          <w:b/>
        </w:rPr>
      </w:pPr>
      <w:r w:rsidRPr="000227E1">
        <w:rPr>
          <w:rFonts w:cs="Arial"/>
        </w:rPr>
        <w:t>1)</w:t>
      </w:r>
      <w:r w:rsidRPr="000227E1">
        <w:rPr>
          <w:rFonts w:cs="Arial"/>
        </w:rPr>
        <w:tab/>
        <w:t xml:space="preserve">The length of term of office for the Chair and Vice Chair of Governors </w:t>
      </w:r>
      <w:proofErr w:type="gramStart"/>
      <w:r w:rsidRPr="000227E1">
        <w:rPr>
          <w:rFonts w:cs="Arial"/>
        </w:rPr>
        <w:t>is  1</w:t>
      </w:r>
      <w:proofErr w:type="gramEnd"/>
      <w:r w:rsidRPr="000227E1">
        <w:rPr>
          <w:rFonts w:cs="Arial"/>
        </w:rPr>
        <w:t xml:space="preserve"> year.</w:t>
      </w:r>
    </w:p>
    <w:p w:rsidR="009D2C0D" w:rsidRPr="000227E1" w:rsidRDefault="009D2C0D" w:rsidP="009D2C0D">
      <w:pPr>
        <w:spacing w:line="264" w:lineRule="auto"/>
        <w:jc w:val="both"/>
        <w:rPr>
          <w:rFonts w:cs="Arial"/>
        </w:rPr>
      </w:pPr>
    </w:p>
    <w:p w:rsidR="009D2C0D" w:rsidRPr="000227E1" w:rsidRDefault="009D2C0D" w:rsidP="009D2C0D">
      <w:pPr>
        <w:spacing w:line="264" w:lineRule="auto"/>
        <w:ind w:left="720" w:hanging="720"/>
        <w:jc w:val="both"/>
        <w:rPr>
          <w:rFonts w:cs="Arial"/>
        </w:rPr>
      </w:pPr>
      <w:r w:rsidRPr="000227E1">
        <w:rPr>
          <w:rFonts w:cs="Arial"/>
        </w:rPr>
        <w:t>2)</w:t>
      </w:r>
      <w:r w:rsidRPr="000227E1">
        <w:rPr>
          <w:rFonts w:cs="Arial"/>
        </w:rPr>
        <w:tab/>
        <w:t>The term of office for the Chair and Vice Chair will expire at the autumn term meeting and procedures for election/re-election will commence in the previous term.</w:t>
      </w:r>
    </w:p>
    <w:p w:rsidR="009D2C0D" w:rsidRPr="000227E1" w:rsidRDefault="009D2C0D" w:rsidP="009D2C0D">
      <w:pPr>
        <w:spacing w:line="264" w:lineRule="auto"/>
        <w:jc w:val="both"/>
        <w:rPr>
          <w:rFonts w:cs="Arial"/>
        </w:rPr>
      </w:pPr>
    </w:p>
    <w:p w:rsidR="009D2C0D" w:rsidRPr="000227E1" w:rsidRDefault="009D2C0D" w:rsidP="009D2C0D">
      <w:pPr>
        <w:spacing w:line="264" w:lineRule="auto"/>
        <w:jc w:val="both"/>
        <w:rPr>
          <w:rFonts w:cs="Arial"/>
        </w:rPr>
      </w:pPr>
      <w:r w:rsidRPr="000227E1">
        <w:rPr>
          <w:rFonts w:cs="Arial"/>
        </w:rPr>
        <w:t>3)</w:t>
      </w:r>
      <w:r w:rsidRPr="000227E1">
        <w:rPr>
          <w:rFonts w:cs="Arial"/>
        </w:rPr>
        <w:tab/>
        <w:t>That written self-nominations be sought in advance of the meeting</w:t>
      </w:r>
    </w:p>
    <w:p w:rsidR="009D2C0D" w:rsidRPr="000227E1" w:rsidRDefault="009D2C0D" w:rsidP="009D2C0D">
      <w:pPr>
        <w:autoSpaceDE w:val="0"/>
        <w:autoSpaceDN w:val="0"/>
        <w:adjustRightInd w:val="0"/>
        <w:jc w:val="both"/>
        <w:rPr>
          <w:rFonts w:cs="Arial"/>
        </w:rPr>
      </w:pPr>
    </w:p>
    <w:p w:rsidR="009D2C0D" w:rsidRPr="000227E1" w:rsidRDefault="009D2C0D" w:rsidP="006503B6">
      <w:pPr>
        <w:autoSpaceDE w:val="0"/>
        <w:autoSpaceDN w:val="0"/>
        <w:adjustRightInd w:val="0"/>
        <w:jc w:val="center"/>
        <w:rPr>
          <w:rFonts w:cs="Arial"/>
        </w:rPr>
      </w:pPr>
    </w:p>
    <w:p w:rsidR="009D2C0D" w:rsidRPr="000227E1" w:rsidRDefault="009D2C0D"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p w:rsidR="006A4BAF" w:rsidRPr="000227E1" w:rsidRDefault="006A4BAF" w:rsidP="006503B6">
      <w:pPr>
        <w:autoSpaceDE w:val="0"/>
        <w:autoSpaceDN w:val="0"/>
        <w:adjustRightInd w:val="0"/>
        <w:jc w:val="center"/>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227E1" w:rsidRPr="000227E1" w:rsidTr="00E20398">
        <w:trPr>
          <w:trHeight w:val="540"/>
        </w:trPr>
        <w:tc>
          <w:tcPr>
            <w:tcW w:w="10173" w:type="dxa"/>
            <w:tcBorders>
              <w:top w:val="nil"/>
              <w:left w:val="nil"/>
              <w:bottom w:val="nil"/>
              <w:right w:val="nil"/>
            </w:tcBorders>
            <w:shd w:val="clear" w:color="auto" w:fill="B8CCE4"/>
            <w:vAlign w:val="center"/>
          </w:tcPr>
          <w:p w:rsidR="00F648E2" w:rsidRPr="000227E1" w:rsidRDefault="00F648E2" w:rsidP="006A4BAF">
            <w:pPr>
              <w:jc w:val="center"/>
              <w:rPr>
                <w:rFonts w:cs="Arial"/>
                <w:b/>
              </w:rPr>
            </w:pPr>
            <w:r w:rsidRPr="000227E1">
              <w:rPr>
                <w:rFonts w:cs="Arial"/>
              </w:rPr>
              <w:lastRenderedPageBreak/>
              <w:br w:type="page"/>
            </w:r>
            <w:r w:rsidRPr="000227E1">
              <w:rPr>
                <w:rFonts w:cs="Arial"/>
                <w:b/>
                <w:sz w:val="34"/>
              </w:rPr>
              <w:t>Committee Terms of Reference and Delegation Structures</w:t>
            </w:r>
          </w:p>
        </w:tc>
      </w:tr>
    </w:tbl>
    <w:p w:rsidR="00EC2243" w:rsidRPr="000227E1" w:rsidRDefault="00EC2243" w:rsidP="00EC224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0227E1" w:rsidRPr="000227E1" w:rsidTr="005A3BC5">
        <w:trPr>
          <w:trHeight w:val="540"/>
        </w:trPr>
        <w:tc>
          <w:tcPr>
            <w:tcW w:w="1008" w:type="dxa"/>
            <w:tcBorders>
              <w:top w:val="nil"/>
              <w:left w:val="nil"/>
              <w:bottom w:val="nil"/>
              <w:right w:val="nil"/>
            </w:tcBorders>
            <w:shd w:val="clear" w:color="auto" w:fill="B8CCE4"/>
            <w:vAlign w:val="center"/>
          </w:tcPr>
          <w:p w:rsidR="00EC2243" w:rsidRPr="000227E1" w:rsidRDefault="00F648E2" w:rsidP="006C6BF1">
            <w:pPr>
              <w:rPr>
                <w:rFonts w:cs="Arial"/>
                <w:b/>
                <w:sz w:val="28"/>
                <w:szCs w:val="28"/>
              </w:rPr>
            </w:pPr>
            <w:r w:rsidRPr="000227E1">
              <w:rPr>
                <w:rFonts w:cs="Arial"/>
                <w:b/>
                <w:sz w:val="28"/>
                <w:szCs w:val="28"/>
              </w:rPr>
              <w:t>1</w:t>
            </w:r>
          </w:p>
        </w:tc>
        <w:tc>
          <w:tcPr>
            <w:tcW w:w="9165" w:type="dxa"/>
            <w:gridSpan w:val="2"/>
            <w:tcBorders>
              <w:top w:val="nil"/>
              <w:left w:val="nil"/>
              <w:bottom w:val="nil"/>
              <w:right w:val="nil"/>
            </w:tcBorders>
            <w:shd w:val="clear" w:color="auto" w:fill="B8CCE4"/>
            <w:vAlign w:val="center"/>
          </w:tcPr>
          <w:p w:rsidR="00EC2243" w:rsidRPr="000227E1" w:rsidRDefault="00E20398" w:rsidP="006C6BF1">
            <w:pPr>
              <w:rPr>
                <w:rFonts w:cs="Arial"/>
                <w:b/>
                <w:sz w:val="28"/>
                <w:szCs w:val="28"/>
              </w:rPr>
            </w:pPr>
            <w:r w:rsidRPr="000227E1">
              <w:rPr>
                <w:rFonts w:cs="Arial"/>
                <w:b/>
                <w:sz w:val="28"/>
                <w:szCs w:val="28"/>
              </w:rPr>
              <w:t>Resources</w:t>
            </w:r>
            <w:r w:rsidR="00EC2243" w:rsidRPr="000227E1">
              <w:rPr>
                <w:rFonts w:cs="Arial"/>
                <w:b/>
                <w:sz w:val="28"/>
                <w:szCs w:val="28"/>
              </w:rPr>
              <w:t xml:space="preserve"> Committee</w:t>
            </w:r>
            <w:r w:rsidR="009D2C0D" w:rsidRPr="000227E1">
              <w:rPr>
                <w:rFonts w:cs="Arial"/>
                <w:b/>
                <w:sz w:val="28"/>
                <w:szCs w:val="28"/>
              </w:rPr>
              <w:t xml:space="preserve"> (Including Pay Committee)</w:t>
            </w:r>
          </w:p>
        </w:tc>
      </w:tr>
      <w:tr w:rsidR="000227E1" w:rsidRPr="000227E1" w:rsidTr="005A3BC5">
        <w:tc>
          <w:tcPr>
            <w:tcW w:w="10173" w:type="dxa"/>
            <w:gridSpan w:val="3"/>
            <w:tcBorders>
              <w:top w:val="nil"/>
              <w:left w:val="nil"/>
              <w:bottom w:val="single" w:sz="12" w:space="0" w:color="auto"/>
              <w:right w:val="nil"/>
            </w:tcBorders>
            <w:shd w:val="clear" w:color="auto" w:fill="auto"/>
          </w:tcPr>
          <w:p w:rsidR="00EC2243" w:rsidRPr="000227E1" w:rsidRDefault="00EC2243" w:rsidP="006C6BF1">
            <w:pPr>
              <w:rPr>
                <w:rFonts w:cs="Arial"/>
              </w:rPr>
            </w:pPr>
          </w:p>
        </w:tc>
      </w:tr>
      <w:tr w:rsidR="000227E1" w:rsidRPr="000227E1" w:rsidTr="005A3BC5">
        <w:tc>
          <w:tcPr>
            <w:tcW w:w="10173" w:type="dxa"/>
            <w:gridSpan w:val="3"/>
            <w:tcBorders>
              <w:top w:val="single" w:sz="12" w:space="0" w:color="auto"/>
              <w:left w:val="single" w:sz="12" w:space="0" w:color="auto"/>
              <w:bottom w:val="nil"/>
              <w:right w:val="single" w:sz="12" w:space="0" w:color="auto"/>
            </w:tcBorders>
            <w:shd w:val="clear" w:color="auto" w:fill="auto"/>
          </w:tcPr>
          <w:p w:rsidR="00EC2243" w:rsidRPr="000227E1" w:rsidRDefault="00EC2243" w:rsidP="006C6BF1">
            <w:pPr>
              <w:rPr>
                <w:rFonts w:cs="Arial"/>
              </w:rPr>
            </w:pPr>
          </w:p>
        </w:tc>
      </w:tr>
      <w:tr w:rsidR="00251E5D" w:rsidRPr="000227E1" w:rsidTr="005A3BC5">
        <w:trPr>
          <w:trHeight w:val="441"/>
        </w:trPr>
        <w:tc>
          <w:tcPr>
            <w:tcW w:w="1548" w:type="dxa"/>
            <w:gridSpan w:val="2"/>
            <w:tcBorders>
              <w:top w:val="nil"/>
              <w:left w:val="single" w:sz="12" w:space="0" w:color="auto"/>
              <w:bottom w:val="nil"/>
              <w:right w:val="nil"/>
            </w:tcBorders>
            <w:shd w:val="clear" w:color="auto" w:fill="auto"/>
          </w:tcPr>
          <w:p w:rsidR="00251E5D" w:rsidRPr="009B0750" w:rsidRDefault="00251E5D" w:rsidP="00DF4CFB">
            <w:pPr>
              <w:rPr>
                <w:rFonts w:cs="Arial"/>
                <w:b/>
                <w:u w:val="single"/>
              </w:rPr>
            </w:pPr>
            <w:r w:rsidRPr="009B0750">
              <w:rPr>
                <w:rFonts w:cs="Arial"/>
                <w:b/>
                <w:u w:val="single"/>
              </w:rPr>
              <w:t>Members:</w:t>
            </w:r>
          </w:p>
        </w:tc>
        <w:tc>
          <w:tcPr>
            <w:tcW w:w="8625" w:type="dxa"/>
            <w:tcBorders>
              <w:top w:val="nil"/>
              <w:left w:val="nil"/>
              <w:bottom w:val="nil"/>
              <w:right w:val="single" w:sz="12" w:space="0" w:color="auto"/>
            </w:tcBorders>
            <w:shd w:val="clear" w:color="auto" w:fill="auto"/>
          </w:tcPr>
          <w:p w:rsidR="00251E5D" w:rsidRPr="009B0750" w:rsidRDefault="00251E5D" w:rsidP="00A84D1A">
            <w:pPr>
              <w:jc w:val="both"/>
              <w:rPr>
                <w:rFonts w:cs="Arial"/>
              </w:rPr>
            </w:pPr>
            <w:r>
              <w:rPr>
                <w:rFonts w:cs="Arial"/>
              </w:rPr>
              <w:t>Mr Hall</w:t>
            </w:r>
            <w:r w:rsidR="00BA35BE">
              <w:rPr>
                <w:rFonts w:cs="Arial"/>
              </w:rPr>
              <w:t>, Mr Dawson</w:t>
            </w:r>
            <w:r w:rsidR="00A84D1A">
              <w:rPr>
                <w:rFonts w:cs="Arial"/>
              </w:rPr>
              <w:t>, Miss Khan</w:t>
            </w:r>
            <w:r w:rsidRPr="009B0750">
              <w:rPr>
                <w:rFonts w:cs="Arial"/>
              </w:rPr>
              <w:t>,</w:t>
            </w:r>
            <w:r w:rsidR="00BA35BE">
              <w:rPr>
                <w:rFonts w:cs="Arial"/>
              </w:rPr>
              <w:t xml:space="preserve"> Mr Shepherd</w:t>
            </w:r>
            <w:r>
              <w:rPr>
                <w:rFonts w:cs="Arial"/>
              </w:rPr>
              <w:t>,</w:t>
            </w:r>
            <w:r w:rsidRPr="009B0750">
              <w:rPr>
                <w:rFonts w:cs="Arial"/>
              </w:rPr>
              <w:t xml:space="preserve"> </w:t>
            </w:r>
            <w:r w:rsidR="00A84D1A">
              <w:rPr>
                <w:rFonts w:cs="Arial"/>
              </w:rPr>
              <w:t xml:space="preserve">Mrs Bermudez, Mrs Wilkinson, </w:t>
            </w:r>
            <w:r w:rsidRPr="009B0750">
              <w:rPr>
                <w:rFonts w:cs="Arial"/>
              </w:rPr>
              <w:t>Miss Perry, Head Teacher (or nominees)</w:t>
            </w:r>
          </w:p>
        </w:tc>
      </w:tr>
      <w:tr w:rsidR="00251E5D" w:rsidRPr="000227E1" w:rsidTr="005A3BC5">
        <w:trPr>
          <w:trHeight w:val="90"/>
        </w:trPr>
        <w:tc>
          <w:tcPr>
            <w:tcW w:w="1548" w:type="dxa"/>
            <w:gridSpan w:val="2"/>
            <w:tcBorders>
              <w:top w:val="nil"/>
              <w:left w:val="single" w:sz="12" w:space="0" w:color="auto"/>
              <w:bottom w:val="nil"/>
              <w:right w:val="nil"/>
            </w:tcBorders>
            <w:shd w:val="clear" w:color="auto" w:fill="auto"/>
          </w:tcPr>
          <w:p w:rsidR="00251E5D" w:rsidRPr="009B0750" w:rsidRDefault="00251E5D" w:rsidP="00DF4CFB">
            <w:pPr>
              <w:rPr>
                <w:rFonts w:cs="Arial"/>
                <w:b/>
              </w:rPr>
            </w:pPr>
          </w:p>
        </w:tc>
        <w:tc>
          <w:tcPr>
            <w:tcW w:w="8625" w:type="dxa"/>
            <w:tcBorders>
              <w:top w:val="nil"/>
              <w:left w:val="nil"/>
              <w:bottom w:val="nil"/>
              <w:right w:val="single" w:sz="12" w:space="0" w:color="auto"/>
            </w:tcBorders>
            <w:shd w:val="clear" w:color="auto" w:fill="auto"/>
          </w:tcPr>
          <w:p w:rsidR="00251E5D" w:rsidRPr="009B0750" w:rsidRDefault="00251E5D" w:rsidP="00DF4CFB">
            <w:pPr>
              <w:jc w:val="both"/>
              <w:rPr>
                <w:rFonts w:cs="Arial"/>
              </w:rPr>
            </w:pPr>
          </w:p>
        </w:tc>
      </w:tr>
      <w:tr w:rsidR="00251E5D" w:rsidRPr="000227E1" w:rsidTr="005A3BC5">
        <w:trPr>
          <w:trHeight w:val="441"/>
        </w:trPr>
        <w:tc>
          <w:tcPr>
            <w:tcW w:w="1548" w:type="dxa"/>
            <w:gridSpan w:val="2"/>
            <w:tcBorders>
              <w:top w:val="nil"/>
              <w:left w:val="single" w:sz="12" w:space="0" w:color="auto"/>
              <w:bottom w:val="nil"/>
              <w:right w:val="nil"/>
            </w:tcBorders>
            <w:shd w:val="clear" w:color="auto" w:fill="auto"/>
          </w:tcPr>
          <w:p w:rsidR="00251E5D" w:rsidRPr="009B0750" w:rsidRDefault="00251E5D" w:rsidP="00DF4CFB">
            <w:pPr>
              <w:rPr>
                <w:rFonts w:cs="Arial"/>
                <w:b/>
                <w:u w:val="single"/>
              </w:rPr>
            </w:pPr>
            <w:r w:rsidRPr="009B0750">
              <w:rPr>
                <w:rFonts w:cs="Arial"/>
                <w:b/>
                <w:u w:val="single"/>
              </w:rPr>
              <w:t>Chair:</w:t>
            </w:r>
          </w:p>
        </w:tc>
        <w:tc>
          <w:tcPr>
            <w:tcW w:w="8625" w:type="dxa"/>
            <w:tcBorders>
              <w:top w:val="nil"/>
              <w:left w:val="nil"/>
              <w:bottom w:val="nil"/>
              <w:right w:val="single" w:sz="12" w:space="0" w:color="auto"/>
            </w:tcBorders>
            <w:shd w:val="clear" w:color="auto" w:fill="auto"/>
          </w:tcPr>
          <w:p w:rsidR="00251E5D" w:rsidRDefault="00251E5D" w:rsidP="00DF4CFB">
            <w:pPr>
              <w:jc w:val="both"/>
              <w:rPr>
                <w:rFonts w:cs="Arial"/>
              </w:rPr>
            </w:pPr>
            <w:r>
              <w:rPr>
                <w:rFonts w:cs="Arial"/>
              </w:rPr>
              <w:t>Mr Dawson</w:t>
            </w:r>
          </w:p>
          <w:p w:rsidR="00251E5D" w:rsidRPr="00350C7B" w:rsidRDefault="00251E5D" w:rsidP="00DF4CFB">
            <w:pPr>
              <w:jc w:val="both"/>
              <w:rPr>
                <w:rFonts w:cs="Arial"/>
              </w:rPr>
            </w:pPr>
          </w:p>
        </w:tc>
      </w:tr>
      <w:tr w:rsidR="00251E5D" w:rsidRPr="000227E1" w:rsidTr="005A3BC5">
        <w:trPr>
          <w:trHeight w:val="90"/>
        </w:trPr>
        <w:tc>
          <w:tcPr>
            <w:tcW w:w="1548" w:type="dxa"/>
            <w:gridSpan w:val="2"/>
            <w:tcBorders>
              <w:top w:val="nil"/>
              <w:left w:val="single" w:sz="12" w:space="0" w:color="auto"/>
              <w:bottom w:val="nil"/>
              <w:right w:val="nil"/>
            </w:tcBorders>
            <w:shd w:val="clear" w:color="auto" w:fill="auto"/>
          </w:tcPr>
          <w:p w:rsidR="00251E5D" w:rsidRPr="009B0750" w:rsidRDefault="00251E5D" w:rsidP="00DF4CFB">
            <w:pPr>
              <w:rPr>
                <w:rFonts w:cs="Arial"/>
                <w:b/>
              </w:rPr>
            </w:pPr>
          </w:p>
        </w:tc>
        <w:tc>
          <w:tcPr>
            <w:tcW w:w="8625" w:type="dxa"/>
            <w:tcBorders>
              <w:top w:val="nil"/>
              <w:left w:val="nil"/>
              <w:bottom w:val="nil"/>
              <w:right w:val="single" w:sz="12" w:space="0" w:color="auto"/>
            </w:tcBorders>
            <w:shd w:val="clear" w:color="auto" w:fill="auto"/>
          </w:tcPr>
          <w:p w:rsidR="00251E5D" w:rsidRPr="009B0750" w:rsidRDefault="00251E5D" w:rsidP="00DF4CFB">
            <w:pPr>
              <w:jc w:val="both"/>
              <w:rPr>
                <w:rFonts w:cs="Arial"/>
              </w:rPr>
            </w:pPr>
          </w:p>
        </w:tc>
      </w:tr>
      <w:tr w:rsidR="00251E5D" w:rsidRPr="000227E1" w:rsidTr="005A3BC5">
        <w:trPr>
          <w:trHeight w:val="441"/>
        </w:trPr>
        <w:tc>
          <w:tcPr>
            <w:tcW w:w="1548" w:type="dxa"/>
            <w:gridSpan w:val="2"/>
            <w:tcBorders>
              <w:top w:val="nil"/>
              <w:left w:val="single" w:sz="12" w:space="0" w:color="auto"/>
              <w:bottom w:val="nil"/>
              <w:right w:val="nil"/>
            </w:tcBorders>
            <w:shd w:val="clear" w:color="auto" w:fill="auto"/>
          </w:tcPr>
          <w:p w:rsidR="00251E5D" w:rsidRPr="009B0750" w:rsidRDefault="00251E5D" w:rsidP="00DF4CFB">
            <w:pPr>
              <w:rPr>
                <w:rFonts w:cs="Arial"/>
                <w:b/>
                <w:u w:val="single"/>
              </w:rPr>
            </w:pPr>
            <w:r w:rsidRPr="009B0750">
              <w:rPr>
                <w:rFonts w:cs="Arial"/>
                <w:b/>
                <w:u w:val="single"/>
              </w:rPr>
              <w:t>Clerk:</w:t>
            </w:r>
          </w:p>
        </w:tc>
        <w:tc>
          <w:tcPr>
            <w:tcW w:w="8625" w:type="dxa"/>
            <w:tcBorders>
              <w:top w:val="nil"/>
              <w:left w:val="nil"/>
              <w:bottom w:val="nil"/>
              <w:right w:val="single" w:sz="12" w:space="0" w:color="auto"/>
            </w:tcBorders>
            <w:shd w:val="clear" w:color="auto" w:fill="auto"/>
          </w:tcPr>
          <w:p w:rsidR="00251E5D" w:rsidRPr="009B0750" w:rsidRDefault="00251E5D" w:rsidP="00DF4CFB">
            <w:pPr>
              <w:jc w:val="both"/>
              <w:rPr>
                <w:rFonts w:cs="Arial"/>
              </w:rPr>
            </w:pPr>
            <w:r w:rsidRPr="009B0750">
              <w:rPr>
                <w:rFonts w:cs="Arial"/>
              </w:rPr>
              <w:t>To be appointed by Committee</w:t>
            </w:r>
          </w:p>
        </w:tc>
      </w:tr>
      <w:tr w:rsidR="00251E5D" w:rsidRPr="000227E1" w:rsidTr="005A3BC5">
        <w:tc>
          <w:tcPr>
            <w:tcW w:w="1548" w:type="dxa"/>
            <w:gridSpan w:val="2"/>
            <w:tcBorders>
              <w:top w:val="nil"/>
              <w:left w:val="single" w:sz="12" w:space="0" w:color="auto"/>
              <w:bottom w:val="nil"/>
              <w:right w:val="nil"/>
            </w:tcBorders>
            <w:shd w:val="clear" w:color="auto" w:fill="auto"/>
          </w:tcPr>
          <w:p w:rsidR="00251E5D" w:rsidRPr="009B0750" w:rsidRDefault="00251E5D" w:rsidP="00DF4CFB">
            <w:pPr>
              <w:rPr>
                <w:rFonts w:cs="Arial"/>
                <w:b/>
              </w:rPr>
            </w:pPr>
          </w:p>
        </w:tc>
        <w:tc>
          <w:tcPr>
            <w:tcW w:w="8625" w:type="dxa"/>
            <w:tcBorders>
              <w:top w:val="nil"/>
              <w:left w:val="nil"/>
              <w:bottom w:val="nil"/>
              <w:right w:val="single" w:sz="12" w:space="0" w:color="auto"/>
            </w:tcBorders>
            <w:shd w:val="clear" w:color="auto" w:fill="auto"/>
          </w:tcPr>
          <w:p w:rsidR="00251E5D" w:rsidRPr="009B0750" w:rsidRDefault="00251E5D" w:rsidP="00DF4CFB">
            <w:pPr>
              <w:jc w:val="both"/>
              <w:rPr>
                <w:rFonts w:cs="Arial"/>
              </w:rPr>
            </w:pPr>
          </w:p>
        </w:tc>
      </w:tr>
      <w:tr w:rsidR="00251E5D" w:rsidRPr="000227E1" w:rsidTr="005A3BC5">
        <w:trPr>
          <w:trHeight w:val="441"/>
        </w:trPr>
        <w:tc>
          <w:tcPr>
            <w:tcW w:w="1548" w:type="dxa"/>
            <w:gridSpan w:val="2"/>
            <w:tcBorders>
              <w:top w:val="nil"/>
              <w:left w:val="single" w:sz="12" w:space="0" w:color="auto"/>
              <w:bottom w:val="single" w:sz="12" w:space="0" w:color="auto"/>
              <w:right w:val="nil"/>
            </w:tcBorders>
            <w:shd w:val="clear" w:color="auto" w:fill="auto"/>
          </w:tcPr>
          <w:p w:rsidR="00251E5D" w:rsidRPr="009B0750" w:rsidRDefault="00251E5D" w:rsidP="00DF4CFB">
            <w:pPr>
              <w:rPr>
                <w:rFonts w:cs="Arial"/>
                <w:b/>
                <w:u w:val="single"/>
              </w:rPr>
            </w:pPr>
            <w:r w:rsidRPr="009B0750">
              <w:rPr>
                <w:rFonts w:cs="Arial"/>
                <w:b/>
                <w:u w:val="single"/>
              </w:rPr>
              <w:t>Quorum:</w:t>
            </w:r>
          </w:p>
        </w:tc>
        <w:tc>
          <w:tcPr>
            <w:tcW w:w="8625" w:type="dxa"/>
            <w:tcBorders>
              <w:top w:val="nil"/>
              <w:left w:val="nil"/>
              <w:bottom w:val="single" w:sz="12" w:space="0" w:color="auto"/>
              <w:right w:val="single" w:sz="12" w:space="0" w:color="auto"/>
            </w:tcBorders>
            <w:shd w:val="clear" w:color="auto" w:fill="auto"/>
          </w:tcPr>
          <w:p w:rsidR="00251E5D" w:rsidRPr="009B0750" w:rsidRDefault="00251E5D" w:rsidP="00DF4CFB">
            <w:pPr>
              <w:jc w:val="both"/>
              <w:rPr>
                <w:rFonts w:cs="Arial"/>
              </w:rPr>
            </w:pPr>
            <w:r w:rsidRPr="009B0750">
              <w:rPr>
                <w:rFonts w:cs="Arial"/>
              </w:rPr>
              <w:t>At least 4 Governors</w:t>
            </w:r>
          </w:p>
        </w:tc>
      </w:tr>
    </w:tbl>
    <w:p w:rsidR="00EC2243" w:rsidRPr="000227E1" w:rsidRDefault="00EC2243" w:rsidP="00EC224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0227E1" w:rsidRPr="000227E1" w:rsidTr="00EF26DF">
        <w:trPr>
          <w:trHeight w:val="360"/>
        </w:trPr>
        <w:tc>
          <w:tcPr>
            <w:tcW w:w="1008" w:type="dxa"/>
            <w:tcBorders>
              <w:top w:val="nil"/>
              <w:left w:val="nil"/>
              <w:bottom w:val="nil"/>
              <w:right w:val="nil"/>
            </w:tcBorders>
            <w:shd w:val="clear" w:color="auto" w:fill="B8CCE4"/>
            <w:vAlign w:val="center"/>
          </w:tcPr>
          <w:p w:rsidR="00426F64" w:rsidRPr="000227E1" w:rsidRDefault="00426F64" w:rsidP="00EF26DF">
            <w:pPr>
              <w:rPr>
                <w:rFonts w:cs="Arial"/>
                <w:b/>
              </w:rPr>
            </w:pPr>
            <w:r w:rsidRPr="000227E1">
              <w:rPr>
                <w:rFonts w:cs="Arial"/>
                <w:b/>
              </w:rPr>
              <w:t>1.1</w:t>
            </w:r>
          </w:p>
        </w:tc>
        <w:tc>
          <w:tcPr>
            <w:tcW w:w="9165" w:type="dxa"/>
            <w:tcBorders>
              <w:top w:val="nil"/>
              <w:left w:val="nil"/>
              <w:bottom w:val="nil"/>
              <w:right w:val="nil"/>
            </w:tcBorders>
            <w:shd w:val="clear" w:color="auto" w:fill="B8CCE4"/>
            <w:vAlign w:val="center"/>
          </w:tcPr>
          <w:p w:rsidR="00426F64" w:rsidRPr="000227E1" w:rsidRDefault="00426F64" w:rsidP="00EF26DF">
            <w:pPr>
              <w:rPr>
                <w:rFonts w:cs="Arial"/>
                <w:b/>
              </w:rPr>
            </w:pPr>
            <w:r w:rsidRPr="000227E1">
              <w:rPr>
                <w:rFonts w:cs="Arial"/>
                <w:b/>
              </w:rPr>
              <w:t>Personnel Terms of Reference</w:t>
            </w:r>
          </w:p>
        </w:tc>
      </w:tr>
    </w:tbl>
    <w:p w:rsidR="00EC2243" w:rsidRPr="000227E1" w:rsidRDefault="00EC2243" w:rsidP="00EC2243">
      <w:pPr>
        <w:rPr>
          <w:rFonts w:cs="Arial"/>
          <w:b/>
          <w:u w:val="single"/>
        </w:rPr>
      </w:pPr>
    </w:p>
    <w:p w:rsidR="009D2C0D" w:rsidRPr="000227E1" w:rsidRDefault="009D2C0D" w:rsidP="009D2C0D">
      <w:pPr>
        <w:pStyle w:val="indent2"/>
        <w:spacing w:line="264" w:lineRule="auto"/>
        <w:ind w:left="720"/>
        <w:rPr>
          <w:rFonts w:ascii="Arial" w:hAnsi="Arial" w:cs="Arial"/>
          <w:sz w:val="22"/>
          <w:szCs w:val="22"/>
        </w:rPr>
      </w:pPr>
      <w:r w:rsidRPr="000227E1">
        <w:rPr>
          <w:rFonts w:ascii="Arial" w:hAnsi="Arial" w:cs="Arial"/>
          <w:sz w:val="22"/>
          <w:szCs w:val="22"/>
        </w:rPr>
        <w:t>1)</w:t>
      </w:r>
      <w:r w:rsidRPr="000227E1">
        <w:rPr>
          <w:rFonts w:ascii="Arial" w:hAnsi="Arial" w:cs="Arial"/>
          <w:sz w:val="22"/>
          <w:szCs w:val="22"/>
        </w:rPr>
        <w:tab/>
        <w:t xml:space="preserve">To consider and recommend to the </w:t>
      </w:r>
      <w:r w:rsidR="006A4BAF" w:rsidRPr="000227E1">
        <w:rPr>
          <w:rFonts w:ascii="Arial" w:hAnsi="Arial" w:cs="Arial"/>
          <w:sz w:val="22"/>
          <w:szCs w:val="22"/>
        </w:rPr>
        <w:t>Governing Board</w:t>
      </w:r>
      <w:r w:rsidRPr="000227E1">
        <w:rPr>
          <w:rFonts w:ascii="Arial" w:hAnsi="Arial" w:cs="Arial"/>
          <w:sz w:val="22"/>
          <w:szCs w:val="22"/>
        </w:rPr>
        <w:t xml:space="preserve"> and review as appropriate from time to time policies relating to management of staff, including the school pay and performance management policies.</w:t>
      </w:r>
    </w:p>
    <w:p w:rsidR="009D2C0D" w:rsidRPr="000227E1" w:rsidRDefault="009D2C0D" w:rsidP="009D2C0D">
      <w:pPr>
        <w:pStyle w:val="indent2"/>
        <w:spacing w:line="264" w:lineRule="auto"/>
        <w:ind w:left="0" w:firstLine="0"/>
        <w:rPr>
          <w:rFonts w:ascii="Arial" w:hAnsi="Arial" w:cs="Arial"/>
          <w:sz w:val="22"/>
          <w:szCs w:val="22"/>
        </w:rPr>
      </w:pPr>
    </w:p>
    <w:p w:rsidR="009D2C0D" w:rsidRPr="000227E1" w:rsidRDefault="009D2C0D" w:rsidP="009D2C0D">
      <w:pPr>
        <w:widowControl w:val="0"/>
        <w:spacing w:line="264" w:lineRule="auto"/>
        <w:ind w:left="720" w:hanging="720"/>
        <w:jc w:val="both"/>
        <w:rPr>
          <w:rFonts w:cs="Arial"/>
          <w:snapToGrid w:val="0"/>
        </w:rPr>
      </w:pPr>
      <w:r w:rsidRPr="000227E1">
        <w:rPr>
          <w:rFonts w:cs="Arial"/>
          <w:snapToGrid w:val="0"/>
        </w:rPr>
        <w:t>2)</w:t>
      </w:r>
      <w:r w:rsidRPr="000227E1">
        <w:rPr>
          <w:rFonts w:cs="Arial"/>
          <w:snapToGrid w:val="0"/>
        </w:rPr>
        <w:tab/>
        <w:t>To determine the staffing structure in relation to the School Improvement Plan and curriculum requirements, and in the light of resources available.</w:t>
      </w:r>
    </w:p>
    <w:p w:rsidR="009D2C0D" w:rsidRPr="000227E1" w:rsidRDefault="009D2C0D" w:rsidP="009D2C0D">
      <w:pPr>
        <w:pStyle w:val="indent2"/>
        <w:spacing w:line="264" w:lineRule="auto"/>
        <w:ind w:left="0" w:firstLine="0"/>
        <w:rPr>
          <w:rFonts w:ascii="Arial" w:hAnsi="Arial" w:cs="Arial"/>
          <w:sz w:val="22"/>
          <w:szCs w:val="22"/>
        </w:rPr>
      </w:pPr>
    </w:p>
    <w:p w:rsidR="009D2C0D" w:rsidRPr="000227E1" w:rsidRDefault="009D2C0D" w:rsidP="009D2C0D">
      <w:pPr>
        <w:widowControl w:val="0"/>
        <w:spacing w:line="264" w:lineRule="auto"/>
        <w:ind w:left="720" w:hanging="720"/>
        <w:jc w:val="both"/>
        <w:rPr>
          <w:rFonts w:cs="Arial"/>
          <w:snapToGrid w:val="0"/>
        </w:rPr>
      </w:pPr>
      <w:r w:rsidRPr="000227E1">
        <w:rPr>
          <w:rFonts w:cs="Arial"/>
          <w:snapToGrid w:val="0"/>
        </w:rPr>
        <w:t>3)</w:t>
      </w:r>
      <w:r w:rsidRPr="000227E1">
        <w:rPr>
          <w:rFonts w:cs="Arial"/>
          <w:snapToGrid w:val="0"/>
        </w:rPr>
        <w:tab/>
        <w:t>To monitor and evaluate the staff development programme in relation to curriculum and professional development needs as identified through appraisal procedures and within the context of the School Improvement Plan</w:t>
      </w:r>
    </w:p>
    <w:p w:rsidR="009D2C0D" w:rsidRPr="000227E1" w:rsidRDefault="009D2C0D" w:rsidP="009D2C0D">
      <w:pPr>
        <w:widowControl w:val="0"/>
        <w:spacing w:line="264" w:lineRule="auto"/>
        <w:ind w:left="720" w:hanging="720"/>
        <w:jc w:val="both"/>
        <w:rPr>
          <w:rFonts w:cs="Arial"/>
          <w:snapToGrid w:val="0"/>
        </w:rPr>
      </w:pPr>
    </w:p>
    <w:p w:rsidR="009D2C0D" w:rsidRPr="000227E1" w:rsidRDefault="009D2C0D" w:rsidP="009D2C0D">
      <w:pPr>
        <w:widowControl w:val="0"/>
        <w:spacing w:line="264" w:lineRule="auto"/>
        <w:ind w:left="720" w:hanging="720"/>
        <w:jc w:val="both"/>
        <w:rPr>
          <w:rFonts w:cs="Arial"/>
          <w:snapToGrid w:val="0"/>
        </w:rPr>
      </w:pPr>
      <w:r w:rsidRPr="000227E1">
        <w:rPr>
          <w:rFonts w:cs="Arial"/>
          <w:snapToGrid w:val="0"/>
        </w:rPr>
        <w:t>4)</w:t>
      </w:r>
      <w:r w:rsidRPr="000227E1">
        <w:rPr>
          <w:rFonts w:cs="Arial"/>
          <w:snapToGrid w:val="0"/>
        </w:rPr>
        <w:tab/>
        <w:t>To ensure, via the Head Teacher, that entries in the Single Central Record are maintained and updated as necessary and that the relevant safeguarding chec</w:t>
      </w:r>
      <w:r w:rsidR="00A37DC9" w:rsidRPr="000227E1">
        <w:rPr>
          <w:rFonts w:cs="Arial"/>
          <w:snapToGrid w:val="0"/>
        </w:rPr>
        <w:t>ks are undertaken for employees, volunteers and Governors</w:t>
      </w:r>
      <w:r w:rsidRPr="000227E1">
        <w:rPr>
          <w:rFonts w:cs="Arial"/>
          <w:snapToGrid w:val="0"/>
        </w:rPr>
        <w:t>.</w:t>
      </w:r>
    </w:p>
    <w:p w:rsidR="009D2C0D" w:rsidRPr="000227E1" w:rsidRDefault="009D2C0D" w:rsidP="009D2C0D">
      <w:pPr>
        <w:widowControl w:val="0"/>
        <w:spacing w:line="264" w:lineRule="auto"/>
        <w:jc w:val="both"/>
        <w:rPr>
          <w:rFonts w:cs="Arial"/>
          <w:snapToGrid w:val="0"/>
        </w:rPr>
      </w:pPr>
    </w:p>
    <w:p w:rsidR="009D2C0D" w:rsidRPr="000227E1" w:rsidRDefault="009D2C0D" w:rsidP="009D2C0D">
      <w:pPr>
        <w:widowControl w:val="0"/>
        <w:spacing w:line="264" w:lineRule="auto"/>
        <w:ind w:left="720" w:hanging="720"/>
        <w:jc w:val="both"/>
        <w:rPr>
          <w:rFonts w:cs="Arial"/>
          <w:snapToGrid w:val="0"/>
        </w:rPr>
      </w:pPr>
      <w:r w:rsidRPr="000227E1">
        <w:rPr>
          <w:rFonts w:cs="Arial"/>
        </w:rPr>
        <w:t>5)</w:t>
      </w:r>
      <w:r w:rsidRPr="000227E1">
        <w:rPr>
          <w:rFonts w:cs="Arial"/>
        </w:rPr>
        <w:tab/>
        <w:t xml:space="preserve">At least three impartial members of the Committee to exercise delegated powers in the management and termination of employment of staff (e.g. grievance, discipline, capability, competency, employment), redundancy) within the Local Authority model policies/procedures adopted by the </w:t>
      </w:r>
      <w:r w:rsidR="006A4BAF" w:rsidRPr="000227E1">
        <w:rPr>
          <w:rFonts w:cs="Arial"/>
        </w:rPr>
        <w:t>Governing Board</w:t>
      </w:r>
      <w:r w:rsidRPr="000227E1">
        <w:rPr>
          <w:rFonts w:cs="Arial"/>
        </w:rPr>
        <w:t xml:space="preserve">, </w:t>
      </w:r>
      <w:r w:rsidRPr="000227E1">
        <w:rPr>
          <w:rFonts w:cs="Arial"/>
          <w:snapToGrid w:val="0"/>
        </w:rPr>
        <w:t>and taking into account the resources available.</w:t>
      </w:r>
    </w:p>
    <w:p w:rsidR="009D2C0D" w:rsidRPr="000227E1" w:rsidRDefault="009D2C0D" w:rsidP="009D2C0D">
      <w:pPr>
        <w:widowControl w:val="0"/>
        <w:spacing w:line="264" w:lineRule="auto"/>
        <w:ind w:left="720" w:hanging="720"/>
        <w:jc w:val="both"/>
        <w:rPr>
          <w:rFonts w:cs="Arial"/>
          <w:snapToGrid w:val="0"/>
        </w:rPr>
      </w:pPr>
    </w:p>
    <w:p w:rsidR="009D2C0D" w:rsidRPr="000227E1" w:rsidRDefault="009D2C0D" w:rsidP="009D2C0D">
      <w:pPr>
        <w:widowControl w:val="0"/>
        <w:spacing w:line="264" w:lineRule="auto"/>
        <w:ind w:left="720" w:hanging="720"/>
        <w:jc w:val="both"/>
        <w:rPr>
          <w:rFonts w:cs="Arial"/>
          <w:snapToGrid w:val="0"/>
        </w:rPr>
      </w:pPr>
      <w:r w:rsidRPr="000227E1">
        <w:rPr>
          <w:rFonts w:cs="Arial"/>
        </w:rPr>
        <w:t>6)</w:t>
      </w:r>
      <w:r w:rsidRPr="000227E1">
        <w:rPr>
          <w:rFonts w:cs="Arial"/>
        </w:rPr>
        <w:tab/>
        <w:t xml:space="preserve">At least three impartial members of the Committee to exercise delegated powers in terms of the annual pay review, within the Local Authority model policies/procedures adopted by the </w:t>
      </w:r>
      <w:r w:rsidR="006A4BAF" w:rsidRPr="000227E1">
        <w:rPr>
          <w:rFonts w:cs="Arial"/>
        </w:rPr>
        <w:t>Governing Board</w:t>
      </w:r>
      <w:r w:rsidRPr="000227E1">
        <w:rPr>
          <w:rFonts w:cs="Arial"/>
        </w:rPr>
        <w:t xml:space="preserve">, </w:t>
      </w:r>
      <w:r w:rsidRPr="000227E1">
        <w:rPr>
          <w:rFonts w:cs="Arial"/>
          <w:snapToGrid w:val="0"/>
        </w:rPr>
        <w:t>and taking into account the resources available.</w:t>
      </w:r>
    </w:p>
    <w:p w:rsidR="009D2C0D" w:rsidRPr="000227E1" w:rsidRDefault="009D2C0D" w:rsidP="009D2C0D">
      <w:pPr>
        <w:widowControl w:val="0"/>
        <w:spacing w:line="264" w:lineRule="auto"/>
        <w:ind w:left="720" w:hanging="720"/>
        <w:jc w:val="both"/>
        <w:rPr>
          <w:rFonts w:cs="Arial"/>
          <w:snapToGrid w:val="0"/>
        </w:rPr>
      </w:pPr>
    </w:p>
    <w:p w:rsidR="009D2C0D" w:rsidRPr="000227E1" w:rsidRDefault="009D2C0D" w:rsidP="009D2C0D">
      <w:pPr>
        <w:widowControl w:val="0"/>
        <w:spacing w:line="264" w:lineRule="auto"/>
        <w:ind w:left="720" w:hanging="720"/>
        <w:jc w:val="both"/>
        <w:rPr>
          <w:rFonts w:cs="Arial"/>
          <w:snapToGrid w:val="0"/>
        </w:rPr>
      </w:pPr>
      <w:r w:rsidRPr="000227E1">
        <w:rPr>
          <w:rFonts w:cs="Arial"/>
          <w:snapToGrid w:val="0"/>
        </w:rPr>
        <w:t>7)</w:t>
      </w:r>
      <w:r w:rsidRPr="000227E1">
        <w:rPr>
          <w:rFonts w:cs="Arial"/>
          <w:snapToGrid w:val="0"/>
        </w:rPr>
        <w:tab/>
        <w:t>To monitor appraisal procedures and ensure rigorous systems are in place for teachers’ salary progression.</w:t>
      </w:r>
    </w:p>
    <w:p w:rsidR="009D2C0D" w:rsidRPr="000227E1" w:rsidRDefault="009D2C0D" w:rsidP="009D2C0D">
      <w:pPr>
        <w:widowControl w:val="0"/>
        <w:spacing w:line="264" w:lineRule="auto"/>
        <w:jc w:val="both"/>
        <w:rPr>
          <w:rFonts w:cs="Arial"/>
          <w:snapToGrid w:val="0"/>
        </w:rPr>
      </w:pPr>
    </w:p>
    <w:p w:rsidR="006A4BAF" w:rsidRPr="000227E1" w:rsidRDefault="006A4BAF" w:rsidP="009D2C0D">
      <w:pPr>
        <w:widowControl w:val="0"/>
        <w:spacing w:line="264" w:lineRule="auto"/>
        <w:jc w:val="both"/>
        <w:rPr>
          <w:rFonts w:cs="Arial"/>
          <w:snapToGrid w:val="0"/>
        </w:rPr>
      </w:pPr>
    </w:p>
    <w:p w:rsidR="006A4BAF" w:rsidRPr="000227E1" w:rsidRDefault="006A4BAF" w:rsidP="009D2C0D">
      <w:pPr>
        <w:widowControl w:val="0"/>
        <w:spacing w:line="264" w:lineRule="auto"/>
        <w:jc w:val="both"/>
        <w:rPr>
          <w:rFonts w:cs="Arial"/>
          <w:snapToGrid w:val="0"/>
        </w:rPr>
      </w:pPr>
    </w:p>
    <w:p w:rsidR="00A37DC9" w:rsidRPr="000227E1" w:rsidRDefault="00A37DC9" w:rsidP="009D2C0D">
      <w:pPr>
        <w:widowControl w:val="0"/>
        <w:spacing w:line="264" w:lineRule="auto"/>
        <w:jc w:val="both"/>
        <w:rPr>
          <w:rFonts w:cs="Arial"/>
          <w:snapToGrid w:val="0"/>
        </w:rPr>
      </w:pPr>
    </w:p>
    <w:p w:rsidR="00A37DC9" w:rsidRPr="000227E1" w:rsidRDefault="00A37DC9" w:rsidP="009D2C0D">
      <w:pPr>
        <w:widowControl w:val="0"/>
        <w:spacing w:line="264" w:lineRule="auto"/>
        <w:jc w:val="both"/>
        <w:rPr>
          <w:rFonts w:cs="Arial"/>
          <w:snapToGrid w:val="0"/>
        </w:rPr>
      </w:pPr>
    </w:p>
    <w:p w:rsidR="009D2C0D" w:rsidRPr="000227E1" w:rsidRDefault="009D2C0D" w:rsidP="009D2C0D">
      <w:pPr>
        <w:widowControl w:val="0"/>
        <w:spacing w:line="264" w:lineRule="auto"/>
        <w:jc w:val="both"/>
        <w:rPr>
          <w:rFonts w:cs="Arial"/>
          <w:snapToGrid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0227E1" w:rsidRPr="000227E1" w:rsidTr="009D2C0D">
        <w:trPr>
          <w:trHeight w:val="360"/>
        </w:trPr>
        <w:tc>
          <w:tcPr>
            <w:tcW w:w="1008" w:type="dxa"/>
            <w:tcBorders>
              <w:top w:val="nil"/>
              <w:left w:val="nil"/>
              <w:bottom w:val="nil"/>
              <w:right w:val="nil"/>
            </w:tcBorders>
            <w:shd w:val="clear" w:color="auto" w:fill="B8CCE4"/>
            <w:vAlign w:val="center"/>
          </w:tcPr>
          <w:p w:rsidR="009D2C0D" w:rsidRPr="000227E1" w:rsidRDefault="009D2C0D" w:rsidP="009D2C0D">
            <w:pPr>
              <w:rPr>
                <w:rFonts w:cs="Arial"/>
                <w:b/>
              </w:rPr>
            </w:pPr>
            <w:r w:rsidRPr="000227E1">
              <w:rPr>
                <w:rFonts w:cs="Arial"/>
                <w:b/>
              </w:rPr>
              <w:t>1.2</w:t>
            </w:r>
          </w:p>
        </w:tc>
        <w:tc>
          <w:tcPr>
            <w:tcW w:w="9165" w:type="dxa"/>
            <w:tcBorders>
              <w:top w:val="nil"/>
              <w:left w:val="nil"/>
              <w:bottom w:val="nil"/>
              <w:right w:val="nil"/>
            </w:tcBorders>
            <w:shd w:val="clear" w:color="auto" w:fill="B8CCE4"/>
            <w:vAlign w:val="center"/>
          </w:tcPr>
          <w:p w:rsidR="009D2C0D" w:rsidRPr="000227E1" w:rsidRDefault="009D2C0D" w:rsidP="009D2C0D">
            <w:pPr>
              <w:rPr>
                <w:rFonts w:cs="Arial"/>
                <w:b/>
              </w:rPr>
            </w:pPr>
            <w:r w:rsidRPr="000227E1">
              <w:rPr>
                <w:rFonts w:cs="Arial"/>
                <w:b/>
              </w:rPr>
              <w:t>Appointment Delegation Structure</w:t>
            </w:r>
          </w:p>
        </w:tc>
      </w:tr>
    </w:tbl>
    <w:p w:rsidR="009D2C0D" w:rsidRPr="000227E1" w:rsidRDefault="009D2C0D" w:rsidP="009D2C0D">
      <w:pPr>
        <w:widowControl w:val="0"/>
        <w:spacing w:line="264" w:lineRule="auto"/>
        <w:jc w:val="both"/>
        <w:rPr>
          <w:rFonts w:cs="Arial"/>
          <w:snapToGrid w:val="0"/>
        </w:rPr>
      </w:pPr>
    </w:p>
    <w:p w:rsidR="00A37DC9" w:rsidRPr="000227E1" w:rsidRDefault="00A37DC9" w:rsidP="009D2C0D">
      <w:pPr>
        <w:rPr>
          <w:rFonts w:cs="Arial"/>
          <w:snapToGrid w:val="0"/>
        </w:rPr>
      </w:pPr>
      <w:r w:rsidRPr="000227E1">
        <w:rPr>
          <w:rFonts w:cs="Arial"/>
        </w:rPr>
        <w:t xml:space="preserve">Staff appointment processes must be undertaken within the Local Authority model policies / procedures adopted by the Governing Board, </w:t>
      </w:r>
      <w:r w:rsidRPr="000227E1">
        <w:rPr>
          <w:rFonts w:cs="Arial"/>
          <w:snapToGrid w:val="0"/>
        </w:rPr>
        <w:t>and taking into account the resources available.</w:t>
      </w:r>
    </w:p>
    <w:p w:rsidR="00A37DC9" w:rsidRPr="000227E1" w:rsidRDefault="00A37DC9" w:rsidP="009D2C0D">
      <w:pPr>
        <w:rPr>
          <w:iCs/>
        </w:rPr>
      </w:pPr>
    </w:p>
    <w:p w:rsidR="009D2C0D" w:rsidRPr="000227E1" w:rsidRDefault="009D2C0D" w:rsidP="009D2C0D">
      <w:pPr>
        <w:rPr>
          <w:iCs/>
        </w:rPr>
      </w:pPr>
      <w:r w:rsidRPr="000227E1">
        <w:rPr>
          <w:iCs/>
        </w:rPr>
        <w:t xml:space="preserve">At least one member of the appointments panel must have completed accredited safer recruitment training either via the Local Authority’s tutor led modules or online via the NSPCC website. </w:t>
      </w:r>
    </w:p>
    <w:p w:rsidR="009D2C0D" w:rsidRPr="000227E1" w:rsidRDefault="009D2C0D" w:rsidP="009D2C0D">
      <w:pPr>
        <w:pStyle w:val="indent2"/>
        <w:tabs>
          <w:tab w:val="left" w:pos="1416"/>
        </w:tabs>
        <w:spacing w:line="264" w:lineRule="auto"/>
        <w:ind w:left="0" w:firstLine="0"/>
        <w:rPr>
          <w:rFonts w:ascii="Arial" w:hAnsi="Arial" w:cs="Arial"/>
          <w:b/>
          <w:sz w:val="22"/>
          <w:szCs w:val="22"/>
        </w:rPr>
      </w:pPr>
    </w:p>
    <w:p w:rsidR="009D2C0D" w:rsidRPr="000227E1" w:rsidRDefault="009D2C0D" w:rsidP="009D2C0D">
      <w:pPr>
        <w:pStyle w:val="indent2"/>
        <w:tabs>
          <w:tab w:val="left" w:pos="1416"/>
        </w:tabs>
        <w:spacing w:line="264" w:lineRule="auto"/>
        <w:ind w:left="0" w:firstLine="0"/>
        <w:rPr>
          <w:rFonts w:ascii="Arial" w:hAnsi="Arial" w:cs="Arial"/>
          <w:sz w:val="22"/>
          <w:szCs w:val="22"/>
          <w:u w:val="single"/>
        </w:rPr>
      </w:pPr>
      <w:r w:rsidRPr="000227E1">
        <w:rPr>
          <w:rFonts w:ascii="Arial" w:hAnsi="Arial" w:cs="Arial"/>
          <w:sz w:val="22"/>
          <w:szCs w:val="22"/>
          <w:u w:val="single"/>
        </w:rPr>
        <w:t>Head Teacher and Deputy Head Teacher</w:t>
      </w:r>
    </w:p>
    <w:p w:rsidR="009D2C0D" w:rsidRPr="000227E1" w:rsidRDefault="009D2C0D" w:rsidP="009D2C0D">
      <w:pPr>
        <w:pStyle w:val="indent2"/>
        <w:tabs>
          <w:tab w:val="left" w:pos="1416"/>
        </w:tabs>
        <w:spacing w:line="264" w:lineRule="auto"/>
        <w:ind w:left="0" w:firstLine="0"/>
        <w:rPr>
          <w:rFonts w:ascii="Arial" w:hAnsi="Arial" w:cs="Arial"/>
          <w:sz w:val="22"/>
          <w:szCs w:val="22"/>
        </w:rPr>
      </w:pPr>
    </w:p>
    <w:p w:rsidR="009D2C0D" w:rsidRPr="000227E1" w:rsidRDefault="009D2C0D" w:rsidP="009D2C0D">
      <w:pPr>
        <w:pStyle w:val="indent2"/>
        <w:spacing w:line="264" w:lineRule="auto"/>
        <w:ind w:left="720"/>
        <w:rPr>
          <w:rFonts w:ascii="Arial" w:hAnsi="Arial" w:cs="Arial"/>
          <w:i/>
          <w:sz w:val="22"/>
          <w:szCs w:val="22"/>
        </w:rPr>
      </w:pPr>
      <w:r w:rsidRPr="000227E1">
        <w:rPr>
          <w:rFonts w:ascii="Arial" w:hAnsi="Arial" w:cs="Arial"/>
          <w:sz w:val="22"/>
          <w:szCs w:val="22"/>
        </w:rPr>
        <w:t>-</w:t>
      </w:r>
      <w:r w:rsidRPr="000227E1">
        <w:rPr>
          <w:rFonts w:ascii="Arial" w:hAnsi="Arial" w:cs="Arial"/>
          <w:sz w:val="22"/>
          <w:szCs w:val="22"/>
        </w:rPr>
        <w:tab/>
        <w:t xml:space="preserve">A Selection Panel to agree the job description, person specification and advertisement, and to shortlist, interview and </w:t>
      </w:r>
      <w:r w:rsidRPr="000227E1">
        <w:rPr>
          <w:rFonts w:ascii="Arial" w:hAnsi="Arial" w:cs="Arial"/>
          <w:i/>
          <w:sz w:val="22"/>
          <w:szCs w:val="22"/>
        </w:rPr>
        <w:t xml:space="preserve">recommend an appointment to the full </w:t>
      </w:r>
      <w:r w:rsidR="006A4BAF" w:rsidRPr="000227E1">
        <w:rPr>
          <w:rFonts w:ascii="Arial" w:hAnsi="Arial" w:cs="Arial"/>
          <w:i/>
          <w:sz w:val="22"/>
          <w:szCs w:val="22"/>
        </w:rPr>
        <w:t>Governing Board</w:t>
      </w:r>
      <w:r w:rsidRPr="000227E1">
        <w:rPr>
          <w:rFonts w:ascii="Arial" w:hAnsi="Arial" w:cs="Arial"/>
          <w:i/>
          <w:sz w:val="22"/>
          <w:szCs w:val="22"/>
        </w:rPr>
        <w:t xml:space="preserve"> </w:t>
      </w:r>
    </w:p>
    <w:p w:rsidR="009D2C0D" w:rsidRPr="000227E1" w:rsidRDefault="009D2C0D" w:rsidP="009D2C0D">
      <w:pPr>
        <w:pStyle w:val="indent2"/>
        <w:tabs>
          <w:tab w:val="left" w:pos="1440"/>
        </w:tabs>
        <w:spacing w:line="264" w:lineRule="auto"/>
        <w:ind w:left="0" w:firstLine="0"/>
        <w:rPr>
          <w:rFonts w:ascii="Arial" w:hAnsi="Arial" w:cs="Arial"/>
          <w:sz w:val="22"/>
          <w:szCs w:val="22"/>
        </w:rPr>
      </w:pPr>
    </w:p>
    <w:p w:rsidR="009D2C0D" w:rsidRPr="000227E1" w:rsidRDefault="009D2C0D" w:rsidP="009D2C0D">
      <w:pPr>
        <w:pStyle w:val="indent2"/>
        <w:spacing w:line="264" w:lineRule="auto"/>
        <w:ind w:left="720"/>
        <w:rPr>
          <w:rFonts w:ascii="Arial" w:hAnsi="Arial" w:cs="Arial"/>
          <w:sz w:val="22"/>
          <w:szCs w:val="22"/>
        </w:rPr>
      </w:pPr>
      <w:r w:rsidRPr="000227E1">
        <w:rPr>
          <w:rFonts w:ascii="Arial" w:hAnsi="Arial" w:cs="Arial"/>
          <w:sz w:val="22"/>
          <w:szCs w:val="22"/>
        </w:rPr>
        <w:t xml:space="preserve">- </w:t>
      </w:r>
      <w:r w:rsidRPr="000227E1">
        <w:rPr>
          <w:rFonts w:ascii="Arial" w:hAnsi="Arial" w:cs="Arial"/>
          <w:sz w:val="22"/>
          <w:szCs w:val="22"/>
        </w:rPr>
        <w:tab/>
        <w:t>Selection Panel to comprise</w:t>
      </w:r>
      <w:r w:rsidR="00B930BC" w:rsidRPr="000227E1">
        <w:rPr>
          <w:rFonts w:ascii="Arial" w:hAnsi="Arial" w:cs="Arial"/>
          <w:sz w:val="22"/>
          <w:szCs w:val="22"/>
        </w:rPr>
        <w:t xml:space="preserve"> of at least 5 representatives of the full Governing Board</w:t>
      </w:r>
      <w:r w:rsidRPr="000227E1">
        <w:rPr>
          <w:rFonts w:ascii="Arial" w:hAnsi="Arial" w:cs="Arial"/>
          <w:sz w:val="22"/>
          <w:szCs w:val="22"/>
        </w:rPr>
        <w:t xml:space="preserve"> </w:t>
      </w:r>
      <w:r w:rsidR="00B930BC" w:rsidRPr="000227E1">
        <w:rPr>
          <w:rFonts w:ascii="Arial" w:hAnsi="Arial" w:cs="Arial"/>
          <w:sz w:val="22"/>
          <w:szCs w:val="22"/>
        </w:rPr>
        <w:t xml:space="preserve">inclusive of the </w:t>
      </w:r>
      <w:r w:rsidRPr="000227E1">
        <w:rPr>
          <w:rFonts w:ascii="Arial" w:hAnsi="Arial" w:cs="Arial"/>
          <w:sz w:val="22"/>
          <w:szCs w:val="22"/>
        </w:rPr>
        <w:t>Head Teacher in case of Deputy Head a</w:t>
      </w:r>
      <w:r w:rsidR="00B930BC" w:rsidRPr="000227E1">
        <w:rPr>
          <w:rFonts w:ascii="Arial" w:hAnsi="Arial" w:cs="Arial"/>
          <w:sz w:val="22"/>
          <w:szCs w:val="22"/>
        </w:rPr>
        <w:t>ppointment</w:t>
      </w:r>
    </w:p>
    <w:p w:rsidR="009D2C0D" w:rsidRPr="000227E1" w:rsidRDefault="009D2C0D" w:rsidP="009D2C0D">
      <w:pPr>
        <w:pStyle w:val="indent2"/>
        <w:spacing w:line="264" w:lineRule="auto"/>
        <w:ind w:left="720"/>
        <w:rPr>
          <w:rFonts w:ascii="Arial" w:hAnsi="Arial" w:cs="Arial"/>
          <w:sz w:val="22"/>
          <w:szCs w:val="22"/>
        </w:rPr>
      </w:pPr>
    </w:p>
    <w:p w:rsidR="009D2C0D" w:rsidRPr="000227E1" w:rsidRDefault="009D2C0D" w:rsidP="009D2C0D">
      <w:pPr>
        <w:pStyle w:val="indent2"/>
        <w:spacing w:line="264" w:lineRule="auto"/>
        <w:ind w:left="720"/>
        <w:rPr>
          <w:rFonts w:ascii="Arial" w:hAnsi="Arial" w:cs="Arial"/>
          <w:b/>
          <w:sz w:val="22"/>
          <w:szCs w:val="22"/>
        </w:rPr>
      </w:pPr>
      <w:r w:rsidRPr="000227E1">
        <w:rPr>
          <w:rFonts w:ascii="Arial" w:hAnsi="Arial" w:cs="Arial"/>
          <w:b/>
          <w:sz w:val="22"/>
          <w:szCs w:val="22"/>
        </w:rPr>
        <w:tab/>
        <w:t xml:space="preserve">NB: All Head Teacher and Deputy Head Teacher appointments must be ratified at a full </w:t>
      </w:r>
      <w:r w:rsidR="006A4BAF" w:rsidRPr="000227E1">
        <w:rPr>
          <w:rFonts w:ascii="Arial" w:hAnsi="Arial" w:cs="Arial"/>
          <w:b/>
          <w:sz w:val="22"/>
          <w:szCs w:val="22"/>
        </w:rPr>
        <w:t>Governing Board</w:t>
      </w:r>
      <w:r w:rsidRPr="000227E1">
        <w:rPr>
          <w:rFonts w:ascii="Arial" w:hAnsi="Arial" w:cs="Arial"/>
          <w:b/>
          <w:sz w:val="22"/>
          <w:szCs w:val="22"/>
        </w:rPr>
        <w:t xml:space="preserve"> meeting.</w:t>
      </w:r>
    </w:p>
    <w:p w:rsidR="009D2C0D" w:rsidRPr="000227E1" w:rsidRDefault="009D2C0D" w:rsidP="009D2C0D">
      <w:pPr>
        <w:pStyle w:val="indent2"/>
        <w:tabs>
          <w:tab w:val="left" w:pos="1440"/>
        </w:tabs>
        <w:spacing w:line="264" w:lineRule="auto"/>
        <w:ind w:left="0" w:firstLine="0"/>
        <w:rPr>
          <w:rFonts w:ascii="Arial" w:hAnsi="Arial" w:cs="Arial"/>
          <w:sz w:val="22"/>
          <w:szCs w:val="22"/>
        </w:rPr>
      </w:pPr>
    </w:p>
    <w:p w:rsidR="009D2C0D" w:rsidRPr="000227E1" w:rsidRDefault="009D2C0D" w:rsidP="009D2C0D">
      <w:pPr>
        <w:pStyle w:val="indent2"/>
        <w:spacing w:line="264" w:lineRule="auto"/>
        <w:ind w:left="0" w:firstLine="0"/>
        <w:rPr>
          <w:rFonts w:ascii="Arial" w:hAnsi="Arial" w:cs="Arial"/>
          <w:sz w:val="22"/>
          <w:szCs w:val="22"/>
          <w:u w:val="single"/>
        </w:rPr>
      </w:pPr>
      <w:r w:rsidRPr="000227E1">
        <w:rPr>
          <w:rFonts w:ascii="Arial" w:hAnsi="Arial" w:cs="Arial"/>
          <w:sz w:val="22"/>
          <w:szCs w:val="22"/>
          <w:u w:val="single"/>
        </w:rPr>
        <w:t>Appointment to TLR (Teaching and Learning Responsibly) positions</w:t>
      </w:r>
    </w:p>
    <w:p w:rsidR="009D2C0D" w:rsidRPr="000227E1" w:rsidRDefault="009D2C0D" w:rsidP="009D2C0D">
      <w:pPr>
        <w:pStyle w:val="indent2"/>
        <w:spacing w:line="264" w:lineRule="auto"/>
        <w:ind w:left="0" w:firstLine="0"/>
        <w:rPr>
          <w:rFonts w:ascii="Arial" w:hAnsi="Arial" w:cs="Arial"/>
          <w:b/>
          <w:sz w:val="22"/>
          <w:szCs w:val="22"/>
          <w:u w:val="single"/>
        </w:rPr>
      </w:pPr>
    </w:p>
    <w:p w:rsidR="009D2C0D" w:rsidRPr="000227E1" w:rsidRDefault="009D2C0D" w:rsidP="009D2C0D">
      <w:pPr>
        <w:pStyle w:val="indent2"/>
        <w:spacing w:line="264" w:lineRule="auto"/>
        <w:ind w:left="0" w:firstLine="0"/>
        <w:rPr>
          <w:rFonts w:ascii="Arial" w:hAnsi="Arial" w:cs="Arial"/>
          <w:sz w:val="22"/>
          <w:szCs w:val="22"/>
        </w:rPr>
      </w:pPr>
      <w:r w:rsidRPr="000227E1">
        <w:rPr>
          <w:rFonts w:ascii="Arial" w:hAnsi="Arial" w:cs="Arial"/>
          <w:sz w:val="22"/>
          <w:szCs w:val="22"/>
        </w:rPr>
        <w:t>-</w:t>
      </w:r>
      <w:r w:rsidRPr="000227E1">
        <w:rPr>
          <w:rFonts w:ascii="Arial" w:hAnsi="Arial" w:cs="Arial"/>
          <w:sz w:val="22"/>
          <w:szCs w:val="22"/>
        </w:rPr>
        <w:tab/>
        <w:t xml:space="preserve">Head Teacher with available </w:t>
      </w:r>
      <w:r w:rsidR="00C43BA2" w:rsidRPr="000227E1">
        <w:rPr>
          <w:rFonts w:ascii="Arial" w:hAnsi="Arial" w:cs="Arial"/>
          <w:sz w:val="22"/>
          <w:szCs w:val="22"/>
        </w:rPr>
        <w:t xml:space="preserve">Resources Committee </w:t>
      </w:r>
      <w:r w:rsidRPr="000227E1">
        <w:rPr>
          <w:rFonts w:ascii="Arial" w:hAnsi="Arial" w:cs="Arial"/>
          <w:sz w:val="22"/>
          <w:szCs w:val="22"/>
        </w:rPr>
        <w:t>members</w:t>
      </w:r>
    </w:p>
    <w:p w:rsidR="009D2C0D" w:rsidRPr="000227E1" w:rsidRDefault="009D2C0D" w:rsidP="009D2C0D">
      <w:pPr>
        <w:pStyle w:val="indent2"/>
        <w:tabs>
          <w:tab w:val="left" w:pos="1440"/>
        </w:tabs>
        <w:spacing w:line="264" w:lineRule="auto"/>
        <w:ind w:left="0" w:firstLine="0"/>
        <w:rPr>
          <w:rFonts w:ascii="Arial" w:hAnsi="Arial" w:cs="Arial"/>
          <w:sz w:val="22"/>
          <w:szCs w:val="22"/>
        </w:rPr>
      </w:pPr>
    </w:p>
    <w:p w:rsidR="009D2C0D" w:rsidRPr="000227E1" w:rsidRDefault="009D2C0D" w:rsidP="009D2C0D">
      <w:pPr>
        <w:pStyle w:val="indent2"/>
        <w:tabs>
          <w:tab w:val="left" w:pos="1920"/>
        </w:tabs>
        <w:spacing w:line="264" w:lineRule="auto"/>
        <w:ind w:left="0" w:firstLine="0"/>
        <w:rPr>
          <w:rFonts w:ascii="Arial" w:hAnsi="Arial" w:cs="Arial"/>
          <w:sz w:val="22"/>
          <w:szCs w:val="22"/>
          <w:u w:val="single"/>
        </w:rPr>
      </w:pPr>
      <w:r w:rsidRPr="000227E1">
        <w:rPr>
          <w:rFonts w:ascii="Arial" w:hAnsi="Arial" w:cs="Arial"/>
          <w:sz w:val="22"/>
          <w:szCs w:val="22"/>
          <w:u w:val="single"/>
        </w:rPr>
        <w:t>Teaching staff below Deputy Head level</w:t>
      </w:r>
    </w:p>
    <w:p w:rsidR="009D2C0D" w:rsidRPr="000227E1" w:rsidRDefault="009D2C0D" w:rsidP="009D2C0D">
      <w:pPr>
        <w:pStyle w:val="indent2"/>
        <w:tabs>
          <w:tab w:val="left" w:pos="840"/>
        </w:tabs>
        <w:spacing w:line="264" w:lineRule="auto"/>
        <w:ind w:left="0" w:firstLine="0"/>
        <w:rPr>
          <w:rFonts w:ascii="Arial" w:hAnsi="Arial" w:cs="Arial"/>
          <w:sz w:val="22"/>
          <w:szCs w:val="22"/>
        </w:rPr>
      </w:pPr>
    </w:p>
    <w:p w:rsidR="009D2C0D" w:rsidRPr="000227E1" w:rsidRDefault="009D2C0D" w:rsidP="009D2C0D">
      <w:pPr>
        <w:pStyle w:val="indent2"/>
        <w:spacing w:line="264" w:lineRule="auto"/>
        <w:ind w:left="0" w:firstLine="0"/>
        <w:rPr>
          <w:rFonts w:ascii="Arial" w:hAnsi="Arial" w:cs="Arial"/>
          <w:sz w:val="22"/>
          <w:szCs w:val="22"/>
        </w:rPr>
      </w:pPr>
      <w:r w:rsidRPr="000227E1">
        <w:rPr>
          <w:rFonts w:ascii="Arial" w:hAnsi="Arial" w:cs="Arial"/>
          <w:sz w:val="22"/>
          <w:szCs w:val="22"/>
        </w:rPr>
        <w:t>-</w:t>
      </w:r>
      <w:r w:rsidRPr="000227E1">
        <w:rPr>
          <w:rFonts w:ascii="Arial" w:hAnsi="Arial" w:cs="Arial"/>
          <w:sz w:val="22"/>
          <w:szCs w:val="22"/>
        </w:rPr>
        <w:tab/>
        <w:t xml:space="preserve">Head Teacher with available </w:t>
      </w:r>
      <w:r w:rsidR="00C43BA2" w:rsidRPr="000227E1">
        <w:rPr>
          <w:rFonts w:ascii="Arial" w:hAnsi="Arial" w:cs="Arial"/>
          <w:sz w:val="22"/>
          <w:szCs w:val="22"/>
        </w:rPr>
        <w:t>Resources</w:t>
      </w:r>
      <w:r w:rsidRPr="000227E1">
        <w:rPr>
          <w:rFonts w:ascii="Arial" w:hAnsi="Arial" w:cs="Arial"/>
          <w:sz w:val="22"/>
          <w:szCs w:val="22"/>
        </w:rPr>
        <w:t xml:space="preserve"> Committee members</w:t>
      </w:r>
    </w:p>
    <w:p w:rsidR="009D2C0D" w:rsidRPr="000227E1" w:rsidRDefault="009D2C0D" w:rsidP="009D2C0D">
      <w:pPr>
        <w:pStyle w:val="indent2"/>
        <w:spacing w:line="264" w:lineRule="auto"/>
        <w:ind w:left="0" w:firstLine="0"/>
        <w:rPr>
          <w:rFonts w:ascii="Arial" w:hAnsi="Arial" w:cs="Arial"/>
          <w:sz w:val="22"/>
          <w:szCs w:val="22"/>
          <w:u w:val="single"/>
        </w:rPr>
      </w:pPr>
    </w:p>
    <w:p w:rsidR="009D2C0D" w:rsidRPr="000227E1" w:rsidRDefault="009D2C0D" w:rsidP="009D2C0D">
      <w:pPr>
        <w:pStyle w:val="indent2"/>
        <w:tabs>
          <w:tab w:val="left" w:pos="1440"/>
        </w:tabs>
        <w:spacing w:line="264" w:lineRule="auto"/>
        <w:ind w:left="0" w:firstLine="0"/>
        <w:rPr>
          <w:rFonts w:ascii="Arial" w:hAnsi="Arial" w:cs="Arial"/>
          <w:sz w:val="22"/>
          <w:szCs w:val="22"/>
          <w:u w:val="single"/>
        </w:rPr>
      </w:pPr>
      <w:r w:rsidRPr="000227E1">
        <w:rPr>
          <w:rFonts w:ascii="Arial" w:hAnsi="Arial" w:cs="Arial"/>
          <w:sz w:val="22"/>
          <w:szCs w:val="22"/>
          <w:u w:val="single"/>
        </w:rPr>
        <w:t>Teaching Assistants/Non-Teaching Staff</w:t>
      </w:r>
    </w:p>
    <w:p w:rsidR="009D2C0D" w:rsidRPr="000227E1" w:rsidRDefault="009D2C0D" w:rsidP="009D2C0D">
      <w:pPr>
        <w:pStyle w:val="indent2"/>
        <w:spacing w:line="264" w:lineRule="auto"/>
        <w:ind w:left="0" w:firstLine="0"/>
        <w:rPr>
          <w:rFonts w:ascii="Arial" w:hAnsi="Arial" w:cs="Arial"/>
          <w:sz w:val="22"/>
          <w:szCs w:val="22"/>
        </w:rPr>
      </w:pPr>
    </w:p>
    <w:p w:rsidR="009D2C0D" w:rsidRPr="000227E1" w:rsidRDefault="009D2C0D" w:rsidP="009D2C0D">
      <w:pPr>
        <w:pStyle w:val="indent2"/>
        <w:spacing w:line="264" w:lineRule="auto"/>
        <w:ind w:left="0" w:firstLine="0"/>
        <w:rPr>
          <w:rFonts w:ascii="Arial" w:hAnsi="Arial" w:cs="Arial"/>
          <w:sz w:val="22"/>
          <w:szCs w:val="22"/>
        </w:rPr>
      </w:pPr>
      <w:r w:rsidRPr="000227E1">
        <w:rPr>
          <w:rFonts w:ascii="Arial" w:hAnsi="Arial" w:cs="Arial"/>
          <w:sz w:val="22"/>
          <w:szCs w:val="22"/>
        </w:rPr>
        <w:t>-</w:t>
      </w:r>
      <w:r w:rsidRPr="000227E1">
        <w:rPr>
          <w:rFonts w:ascii="Arial" w:hAnsi="Arial" w:cs="Arial"/>
          <w:sz w:val="22"/>
          <w:szCs w:val="22"/>
        </w:rPr>
        <w:tab/>
        <w:t xml:space="preserve">Head Teacher and 1 </w:t>
      </w:r>
      <w:r w:rsidR="00B930BC" w:rsidRPr="000227E1">
        <w:rPr>
          <w:rFonts w:ascii="Arial" w:hAnsi="Arial" w:cs="Arial"/>
          <w:sz w:val="22"/>
          <w:szCs w:val="22"/>
        </w:rPr>
        <w:t>Governor</w:t>
      </w:r>
    </w:p>
    <w:p w:rsidR="009D2C0D" w:rsidRPr="000227E1" w:rsidRDefault="009D2C0D" w:rsidP="009D2C0D">
      <w:pPr>
        <w:rPr>
          <w:rFonts w:cs="Arial"/>
          <w:b/>
          <w:u w:val="single"/>
        </w:rPr>
      </w:pPr>
    </w:p>
    <w:p w:rsidR="0047429E" w:rsidRPr="000227E1" w:rsidRDefault="0047429E" w:rsidP="009D2C0D">
      <w:pPr>
        <w:rPr>
          <w:rFonts w:cs="Arial"/>
          <w:b/>
          <w:u w:val="single"/>
        </w:rPr>
      </w:pPr>
    </w:p>
    <w:p w:rsidR="0047429E" w:rsidRPr="000227E1" w:rsidRDefault="0047429E" w:rsidP="009D2C0D">
      <w:pPr>
        <w:rPr>
          <w:rFonts w:cs="Arial"/>
          <w:b/>
          <w:u w:val="single"/>
        </w:rPr>
      </w:pPr>
    </w:p>
    <w:p w:rsidR="0047429E" w:rsidRPr="000227E1" w:rsidRDefault="0047429E" w:rsidP="009D2C0D">
      <w:pPr>
        <w:rPr>
          <w:rFonts w:cs="Arial"/>
          <w:b/>
          <w:u w:val="single"/>
        </w:rPr>
      </w:pPr>
    </w:p>
    <w:p w:rsidR="0047429E" w:rsidRPr="000227E1" w:rsidRDefault="0047429E" w:rsidP="009D2C0D">
      <w:pPr>
        <w:rPr>
          <w:rFonts w:cs="Arial"/>
          <w:b/>
          <w:u w:val="single"/>
        </w:rPr>
      </w:pPr>
    </w:p>
    <w:p w:rsidR="0047429E" w:rsidRPr="000227E1" w:rsidRDefault="0047429E" w:rsidP="009D2C0D">
      <w:pPr>
        <w:rPr>
          <w:rFonts w:cs="Arial"/>
          <w:b/>
          <w:u w:val="single"/>
        </w:rPr>
      </w:pPr>
    </w:p>
    <w:p w:rsidR="0047429E" w:rsidRPr="000227E1" w:rsidRDefault="0047429E" w:rsidP="009D2C0D">
      <w:pPr>
        <w:rPr>
          <w:rFonts w:cs="Arial"/>
          <w:b/>
          <w:u w:val="single"/>
        </w:rPr>
      </w:pPr>
    </w:p>
    <w:p w:rsidR="0047429E" w:rsidRPr="000227E1" w:rsidRDefault="0047429E" w:rsidP="009D2C0D">
      <w:pPr>
        <w:rPr>
          <w:rFonts w:cs="Arial"/>
          <w:b/>
          <w:u w:val="single"/>
        </w:rPr>
      </w:pPr>
    </w:p>
    <w:p w:rsidR="0047429E" w:rsidRPr="000227E1" w:rsidRDefault="0047429E" w:rsidP="009D2C0D">
      <w:pPr>
        <w:rPr>
          <w:rFonts w:cs="Arial"/>
          <w:b/>
          <w:u w:val="single"/>
        </w:rPr>
      </w:pPr>
    </w:p>
    <w:p w:rsidR="0047429E" w:rsidRPr="000227E1" w:rsidRDefault="0047429E" w:rsidP="009D2C0D">
      <w:pPr>
        <w:rPr>
          <w:rFonts w:cs="Arial"/>
          <w:b/>
          <w:u w:val="single"/>
        </w:rPr>
      </w:pPr>
    </w:p>
    <w:p w:rsidR="0047429E" w:rsidRPr="000227E1" w:rsidRDefault="0047429E" w:rsidP="009D2C0D">
      <w:pPr>
        <w:rPr>
          <w:rFonts w:cs="Arial"/>
          <w:b/>
          <w:u w:val="single"/>
        </w:rPr>
      </w:pPr>
    </w:p>
    <w:p w:rsidR="0047429E" w:rsidRPr="000227E1" w:rsidRDefault="0047429E" w:rsidP="009D2C0D">
      <w:pPr>
        <w:rPr>
          <w:rFonts w:cs="Arial"/>
          <w:b/>
          <w:u w:val="single"/>
        </w:rPr>
      </w:pPr>
    </w:p>
    <w:p w:rsidR="0047429E" w:rsidRPr="000227E1" w:rsidRDefault="0047429E" w:rsidP="009D2C0D">
      <w:pPr>
        <w:rPr>
          <w:rFonts w:cs="Arial"/>
          <w:b/>
          <w:u w:val="single"/>
        </w:rPr>
      </w:pPr>
    </w:p>
    <w:p w:rsidR="0047429E" w:rsidRPr="000227E1" w:rsidRDefault="0047429E" w:rsidP="009D2C0D">
      <w:pPr>
        <w:rPr>
          <w:rFonts w:cs="Arial"/>
          <w:b/>
          <w:u w:val="single"/>
        </w:rPr>
      </w:pPr>
    </w:p>
    <w:p w:rsidR="0047429E" w:rsidRPr="000227E1" w:rsidRDefault="0047429E" w:rsidP="009D2C0D">
      <w:pPr>
        <w:rPr>
          <w:rFonts w:cs="Arial"/>
          <w:b/>
          <w:u w:val="single"/>
        </w:rPr>
      </w:pPr>
    </w:p>
    <w:p w:rsidR="0047429E" w:rsidRPr="000227E1" w:rsidRDefault="0047429E" w:rsidP="009D2C0D">
      <w:pPr>
        <w:rPr>
          <w:rFonts w:cs="Arial"/>
          <w:b/>
          <w:u w:val="single"/>
        </w:rPr>
      </w:pPr>
    </w:p>
    <w:p w:rsidR="0047429E" w:rsidRPr="000227E1" w:rsidRDefault="0047429E" w:rsidP="009D2C0D">
      <w:pPr>
        <w:rPr>
          <w:rFonts w:cs="Arial"/>
          <w:b/>
          <w:u w:val="single"/>
        </w:rPr>
      </w:pPr>
    </w:p>
    <w:p w:rsidR="0047429E" w:rsidRPr="000227E1" w:rsidRDefault="0047429E" w:rsidP="009D2C0D">
      <w:pPr>
        <w:rPr>
          <w:rFonts w:cs="Arial"/>
          <w:b/>
          <w:u w:val="single"/>
        </w:rPr>
      </w:pPr>
    </w:p>
    <w:p w:rsidR="0047429E" w:rsidRPr="000227E1" w:rsidRDefault="0047429E" w:rsidP="009D2C0D">
      <w:pPr>
        <w:rPr>
          <w:rFonts w:cs="Arial"/>
          <w:b/>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0227E1" w:rsidRPr="000227E1" w:rsidTr="009D2C0D">
        <w:trPr>
          <w:trHeight w:val="540"/>
        </w:trPr>
        <w:tc>
          <w:tcPr>
            <w:tcW w:w="1008" w:type="dxa"/>
            <w:tcBorders>
              <w:top w:val="nil"/>
              <w:left w:val="nil"/>
              <w:bottom w:val="nil"/>
              <w:right w:val="nil"/>
            </w:tcBorders>
            <w:shd w:val="clear" w:color="auto" w:fill="B8CCE4"/>
            <w:vAlign w:val="center"/>
          </w:tcPr>
          <w:p w:rsidR="009D2C0D" w:rsidRPr="000227E1" w:rsidRDefault="009D2C0D" w:rsidP="009D2C0D">
            <w:pPr>
              <w:rPr>
                <w:rFonts w:cs="Arial"/>
                <w:b/>
                <w:sz w:val="28"/>
                <w:szCs w:val="28"/>
              </w:rPr>
            </w:pPr>
            <w:r w:rsidRPr="000227E1">
              <w:rPr>
                <w:rFonts w:cs="Arial"/>
                <w:b/>
                <w:sz w:val="28"/>
                <w:szCs w:val="28"/>
              </w:rPr>
              <w:lastRenderedPageBreak/>
              <w:t>1b</w:t>
            </w:r>
          </w:p>
        </w:tc>
        <w:tc>
          <w:tcPr>
            <w:tcW w:w="9165" w:type="dxa"/>
            <w:gridSpan w:val="2"/>
            <w:tcBorders>
              <w:top w:val="nil"/>
              <w:left w:val="nil"/>
              <w:bottom w:val="nil"/>
              <w:right w:val="nil"/>
            </w:tcBorders>
            <w:shd w:val="clear" w:color="auto" w:fill="B8CCE4"/>
            <w:vAlign w:val="center"/>
          </w:tcPr>
          <w:p w:rsidR="009D2C0D" w:rsidRPr="000227E1" w:rsidRDefault="009D2C0D" w:rsidP="009D2C0D">
            <w:pPr>
              <w:rPr>
                <w:rFonts w:cs="Arial"/>
                <w:b/>
                <w:sz w:val="28"/>
                <w:szCs w:val="28"/>
              </w:rPr>
            </w:pPr>
            <w:r w:rsidRPr="000227E1">
              <w:rPr>
                <w:rFonts w:cs="Arial"/>
                <w:b/>
                <w:sz w:val="28"/>
                <w:szCs w:val="28"/>
              </w:rPr>
              <w:t>Pay Review Committee</w:t>
            </w:r>
          </w:p>
        </w:tc>
      </w:tr>
      <w:tr w:rsidR="000227E1" w:rsidRPr="000227E1" w:rsidTr="009D2C0D">
        <w:tc>
          <w:tcPr>
            <w:tcW w:w="10173" w:type="dxa"/>
            <w:gridSpan w:val="3"/>
            <w:tcBorders>
              <w:top w:val="nil"/>
              <w:left w:val="nil"/>
              <w:bottom w:val="single" w:sz="12" w:space="0" w:color="auto"/>
              <w:right w:val="nil"/>
            </w:tcBorders>
            <w:shd w:val="clear" w:color="auto" w:fill="auto"/>
          </w:tcPr>
          <w:p w:rsidR="009D2C0D" w:rsidRPr="000227E1" w:rsidRDefault="009D2C0D" w:rsidP="009D2C0D">
            <w:pPr>
              <w:rPr>
                <w:rFonts w:cs="Arial"/>
              </w:rPr>
            </w:pPr>
          </w:p>
        </w:tc>
      </w:tr>
      <w:tr w:rsidR="000227E1" w:rsidRPr="000227E1" w:rsidTr="009D2C0D">
        <w:tc>
          <w:tcPr>
            <w:tcW w:w="10173" w:type="dxa"/>
            <w:gridSpan w:val="3"/>
            <w:tcBorders>
              <w:top w:val="single" w:sz="12" w:space="0" w:color="auto"/>
              <w:left w:val="single" w:sz="12" w:space="0" w:color="auto"/>
              <w:bottom w:val="nil"/>
              <w:right w:val="single" w:sz="12" w:space="0" w:color="auto"/>
            </w:tcBorders>
            <w:shd w:val="clear" w:color="auto" w:fill="auto"/>
          </w:tcPr>
          <w:p w:rsidR="009D2C0D" w:rsidRPr="000227E1" w:rsidRDefault="009D2C0D" w:rsidP="009D2C0D">
            <w:pPr>
              <w:rPr>
                <w:rFonts w:cs="Arial"/>
              </w:rPr>
            </w:pPr>
          </w:p>
        </w:tc>
      </w:tr>
      <w:tr w:rsidR="00251E5D" w:rsidRPr="000227E1" w:rsidTr="009D2C0D">
        <w:trPr>
          <w:trHeight w:val="441"/>
        </w:trPr>
        <w:tc>
          <w:tcPr>
            <w:tcW w:w="1548" w:type="dxa"/>
            <w:gridSpan w:val="2"/>
            <w:tcBorders>
              <w:top w:val="nil"/>
              <w:left w:val="single" w:sz="12" w:space="0" w:color="auto"/>
              <w:bottom w:val="nil"/>
              <w:right w:val="nil"/>
            </w:tcBorders>
            <w:shd w:val="clear" w:color="auto" w:fill="auto"/>
          </w:tcPr>
          <w:p w:rsidR="00251E5D" w:rsidRPr="009B0750" w:rsidRDefault="00251E5D" w:rsidP="00DF4CFB">
            <w:pPr>
              <w:rPr>
                <w:rFonts w:cs="Arial"/>
                <w:b/>
                <w:u w:val="single"/>
              </w:rPr>
            </w:pPr>
            <w:r w:rsidRPr="009B0750">
              <w:rPr>
                <w:rFonts w:cs="Arial"/>
                <w:b/>
                <w:u w:val="single"/>
              </w:rPr>
              <w:t>Members:</w:t>
            </w:r>
          </w:p>
        </w:tc>
        <w:tc>
          <w:tcPr>
            <w:tcW w:w="8625" w:type="dxa"/>
            <w:tcBorders>
              <w:top w:val="nil"/>
              <w:left w:val="nil"/>
              <w:bottom w:val="nil"/>
              <w:right w:val="single" w:sz="12" w:space="0" w:color="auto"/>
            </w:tcBorders>
            <w:shd w:val="clear" w:color="auto" w:fill="auto"/>
          </w:tcPr>
          <w:p w:rsidR="00251E5D" w:rsidRPr="009B0750" w:rsidRDefault="00251E5D" w:rsidP="00DF4CFB">
            <w:pPr>
              <w:jc w:val="both"/>
              <w:rPr>
                <w:rFonts w:cs="Arial"/>
              </w:rPr>
            </w:pPr>
            <w:r w:rsidRPr="009B0750">
              <w:rPr>
                <w:rFonts w:cs="Arial"/>
              </w:rPr>
              <w:t xml:space="preserve">Mr Hall, </w:t>
            </w:r>
            <w:r>
              <w:rPr>
                <w:rFonts w:cs="Arial"/>
              </w:rPr>
              <w:t>Mr Dawson</w:t>
            </w:r>
            <w:r w:rsidRPr="009B0750">
              <w:rPr>
                <w:rFonts w:cs="Arial"/>
              </w:rPr>
              <w:t xml:space="preserve">, </w:t>
            </w:r>
            <w:r w:rsidR="00BA35BE">
              <w:rPr>
                <w:rFonts w:cs="Arial"/>
              </w:rPr>
              <w:t>Mr Shepherd</w:t>
            </w:r>
            <w:r w:rsidRPr="009B0750">
              <w:rPr>
                <w:rFonts w:cs="Arial"/>
              </w:rPr>
              <w:t>, Head Teacher (or nominees)</w:t>
            </w:r>
          </w:p>
        </w:tc>
      </w:tr>
      <w:tr w:rsidR="00251E5D" w:rsidRPr="000227E1" w:rsidTr="009D2C0D">
        <w:trPr>
          <w:trHeight w:val="90"/>
        </w:trPr>
        <w:tc>
          <w:tcPr>
            <w:tcW w:w="1548" w:type="dxa"/>
            <w:gridSpan w:val="2"/>
            <w:tcBorders>
              <w:top w:val="nil"/>
              <w:left w:val="single" w:sz="12" w:space="0" w:color="auto"/>
              <w:bottom w:val="nil"/>
              <w:right w:val="nil"/>
            </w:tcBorders>
            <w:shd w:val="clear" w:color="auto" w:fill="auto"/>
          </w:tcPr>
          <w:p w:rsidR="00251E5D" w:rsidRPr="009B0750" w:rsidRDefault="00251E5D" w:rsidP="00DF4CFB">
            <w:pPr>
              <w:rPr>
                <w:rFonts w:cs="Arial"/>
                <w:b/>
              </w:rPr>
            </w:pPr>
          </w:p>
        </w:tc>
        <w:tc>
          <w:tcPr>
            <w:tcW w:w="8625" w:type="dxa"/>
            <w:tcBorders>
              <w:top w:val="nil"/>
              <w:left w:val="nil"/>
              <w:bottom w:val="nil"/>
              <w:right w:val="single" w:sz="12" w:space="0" w:color="auto"/>
            </w:tcBorders>
            <w:shd w:val="clear" w:color="auto" w:fill="auto"/>
          </w:tcPr>
          <w:p w:rsidR="00251E5D" w:rsidRPr="009B0750" w:rsidRDefault="00251E5D" w:rsidP="00DF4CFB">
            <w:pPr>
              <w:jc w:val="both"/>
              <w:rPr>
                <w:rFonts w:cs="Arial"/>
              </w:rPr>
            </w:pPr>
          </w:p>
        </w:tc>
      </w:tr>
      <w:tr w:rsidR="00251E5D" w:rsidRPr="000227E1" w:rsidTr="009D2C0D">
        <w:trPr>
          <w:trHeight w:val="441"/>
        </w:trPr>
        <w:tc>
          <w:tcPr>
            <w:tcW w:w="1548" w:type="dxa"/>
            <w:gridSpan w:val="2"/>
            <w:tcBorders>
              <w:top w:val="nil"/>
              <w:left w:val="single" w:sz="12" w:space="0" w:color="auto"/>
              <w:bottom w:val="nil"/>
              <w:right w:val="nil"/>
            </w:tcBorders>
            <w:shd w:val="clear" w:color="auto" w:fill="auto"/>
          </w:tcPr>
          <w:p w:rsidR="00251E5D" w:rsidRPr="009B0750" w:rsidRDefault="00251E5D" w:rsidP="00DF4CFB">
            <w:pPr>
              <w:rPr>
                <w:rFonts w:cs="Arial"/>
                <w:b/>
                <w:u w:val="single"/>
              </w:rPr>
            </w:pPr>
            <w:r w:rsidRPr="009B0750">
              <w:rPr>
                <w:rFonts w:cs="Arial"/>
                <w:b/>
                <w:u w:val="single"/>
              </w:rPr>
              <w:t>Chair:</w:t>
            </w:r>
          </w:p>
        </w:tc>
        <w:tc>
          <w:tcPr>
            <w:tcW w:w="8625" w:type="dxa"/>
            <w:tcBorders>
              <w:top w:val="nil"/>
              <w:left w:val="nil"/>
              <w:bottom w:val="nil"/>
              <w:right w:val="single" w:sz="12" w:space="0" w:color="auto"/>
            </w:tcBorders>
            <w:shd w:val="clear" w:color="auto" w:fill="auto"/>
          </w:tcPr>
          <w:p w:rsidR="00251E5D" w:rsidRPr="009B0750" w:rsidRDefault="00BA35BE" w:rsidP="00DF4CFB">
            <w:pPr>
              <w:jc w:val="both"/>
              <w:rPr>
                <w:rFonts w:cs="Arial"/>
              </w:rPr>
            </w:pPr>
            <w:r>
              <w:rPr>
                <w:rFonts w:cs="Arial"/>
              </w:rPr>
              <w:t>Mr Shepherd</w:t>
            </w:r>
          </w:p>
        </w:tc>
      </w:tr>
      <w:tr w:rsidR="00251E5D" w:rsidRPr="000227E1" w:rsidTr="009D2C0D">
        <w:trPr>
          <w:trHeight w:val="90"/>
        </w:trPr>
        <w:tc>
          <w:tcPr>
            <w:tcW w:w="1548" w:type="dxa"/>
            <w:gridSpan w:val="2"/>
            <w:tcBorders>
              <w:top w:val="nil"/>
              <w:left w:val="single" w:sz="12" w:space="0" w:color="auto"/>
              <w:bottom w:val="nil"/>
              <w:right w:val="nil"/>
            </w:tcBorders>
            <w:shd w:val="clear" w:color="auto" w:fill="auto"/>
          </w:tcPr>
          <w:p w:rsidR="00251E5D" w:rsidRPr="009B0750" w:rsidRDefault="00251E5D" w:rsidP="00DF4CFB">
            <w:pPr>
              <w:rPr>
                <w:rFonts w:cs="Arial"/>
                <w:b/>
              </w:rPr>
            </w:pPr>
          </w:p>
        </w:tc>
        <w:tc>
          <w:tcPr>
            <w:tcW w:w="8625" w:type="dxa"/>
            <w:tcBorders>
              <w:top w:val="nil"/>
              <w:left w:val="nil"/>
              <w:bottom w:val="nil"/>
              <w:right w:val="single" w:sz="12" w:space="0" w:color="auto"/>
            </w:tcBorders>
            <w:shd w:val="clear" w:color="auto" w:fill="auto"/>
          </w:tcPr>
          <w:p w:rsidR="00251E5D" w:rsidRPr="009B0750" w:rsidRDefault="00251E5D" w:rsidP="00DF4CFB">
            <w:pPr>
              <w:jc w:val="both"/>
              <w:rPr>
                <w:rFonts w:cs="Arial"/>
              </w:rPr>
            </w:pPr>
          </w:p>
        </w:tc>
      </w:tr>
      <w:tr w:rsidR="00251E5D" w:rsidRPr="000227E1" w:rsidTr="009D2C0D">
        <w:trPr>
          <w:trHeight w:val="441"/>
        </w:trPr>
        <w:tc>
          <w:tcPr>
            <w:tcW w:w="1548" w:type="dxa"/>
            <w:gridSpan w:val="2"/>
            <w:tcBorders>
              <w:top w:val="nil"/>
              <w:left w:val="single" w:sz="12" w:space="0" w:color="auto"/>
              <w:bottom w:val="nil"/>
              <w:right w:val="nil"/>
            </w:tcBorders>
            <w:shd w:val="clear" w:color="auto" w:fill="auto"/>
          </w:tcPr>
          <w:p w:rsidR="00251E5D" w:rsidRPr="009B0750" w:rsidRDefault="00251E5D" w:rsidP="00DF4CFB">
            <w:pPr>
              <w:rPr>
                <w:rFonts w:cs="Arial"/>
                <w:b/>
                <w:u w:val="single"/>
              </w:rPr>
            </w:pPr>
            <w:r w:rsidRPr="009B0750">
              <w:rPr>
                <w:rFonts w:cs="Arial"/>
                <w:b/>
                <w:u w:val="single"/>
              </w:rPr>
              <w:t>Clerk:</w:t>
            </w:r>
          </w:p>
        </w:tc>
        <w:tc>
          <w:tcPr>
            <w:tcW w:w="8625" w:type="dxa"/>
            <w:tcBorders>
              <w:top w:val="nil"/>
              <w:left w:val="nil"/>
              <w:bottom w:val="nil"/>
              <w:right w:val="single" w:sz="12" w:space="0" w:color="auto"/>
            </w:tcBorders>
            <w:shd w:val="clear" w:color="auto" w:fill="auto"/>
          </w:tcPr>
          <w:p w:rsidR="00251E5D" w:rsidRPr="009B0750" w:rsidRDefault="00251E5D" w:rsidP="00DF4CFB">
            <w:pPr>
              <w:jc w:val="both"/>
              <w:rPr>
                <w:rFonts w:cs="Arial"/>
              </w:rPr>
            </w:pPr>
            <w:r w:rsidRPr="009B0750">
              <w:rPr>
                <w:rFonts w:cs="Arial"/>
              </w:rPr>
              <w:t>To be appointed by Committee</w:t>
            </w:r>
          </w:p>
        </w:tc>
      </w:tr>
      <w:tr w:rsidR="00251E5D" w:rsidRPr="000227E1" w:rsidTr="009D2C0D">
        <w:tc>
          <w:tcPr>
            <w:tcW w:w="1548" w:type="dxa"/>
            <w:gridSpan w:val="2"/>
            <w:tcBorders>
              <w:top w:val="nil"/>
              <w:left w:val="single" w:sz="12" w:space="0" w:color="auto"/>
              <w:bottom w:val="nil"/>
              <w:right w:val="nil"/>
            </w:tcBorders>
            <w:shd w:val="clear" w:color="auto" w:fill="auto"/>
          </w:tcPr>
          <w:p w:rsidR="00251E5D" w:rsidRPr="009B0750" w:rsidRDefault="00251E5D" w:rsidP="00DF4CFB">
            <w:pPr>
              <w:rPr>
                <w:rFonts w:cs="Arial"/>
                <w:b/>
              </w:rPr>
            </w:pPr>
          </w:p>
        </w:tc>
        <w:tc>
          <w:tcPr>
            <w:tcW w:w="8625" w:type="dxa"/>
            <w:tcBorders>
              <w:top w:val="nil"/>
              <w:left w:val="nil"/>
              <w:bottom w:val="nil"/>
              <w:right w:val="single" w:sz="12" w:space="0" w:color="auto"/>
            </w:tcBorders>
            <w:shd w:val="clear" w:color="auto" w:fill="auto"/>
          </w:tcPr>
          <w:p w:rsidR="00251E5D" w:rsidRPr="009B0750" w:rsidRDefault="00251E5D" w:rsidP="00DF4CFB">
            <w:pPr>
              <w:jc w:val="both"/>
              <w:rPr>
                <w:rFonts w:cs="Arial"/>
              </w:rPr>
            </w:pPr>
          </w:p>
        </w:tc>
      </w:tr>
      <w:tr w:rsidR="00251E5D" w:rsidRPr="000227E1" w:rsidTr="009D2C0D">
        <w:trPr>
          <w:trHeight w:val="441"/>
        </w:trPr>
        <w:tc>
          <w:tcPr>
            <w:tcW w:w="1548" w:type="dxa"/>
            <w:gridSpan w:val="2"/>
            <w:tcBorders>
              <w:top w:val="nil"/>
              <w:left w:val="single" w:sz="12" w:space="0" w:color="auto"/>
              <w:bottom w:val="single" w:sz="12" w:space="0" w:color="auto"/>
              <w:right w:val="nil"/>
            </w:tcBorders>
            <w:shd w:val="clear" w:color="auto" w:fill="auto"/>
          </w:tcPr>
          <w:p w:rsidR="00251E5D" w:rsidRPr="009B0750" w:rsidRDefault="00251E5D" w:rsidP="00DF4CFB">
            <w:pPr>
              <w:rPr>
                <w:rFonts w:cs="Arial"/>
                <w:b/>
                <w:u w:val="single"/>
              </w:rPr>
            </w:pPr>
            <w:r w:rsidRPr="009B0750">
              <w:rPr>
                <w:rFonts w:cs="Arial"/>
                <w:b/>
                <w:u w:val="single"/>
              </w:rPr>
              <w:t>Quorum:</w:t>
            </w:r>
          </w:p>
        </w:tc>
        <w:tc>
          <w:tcPr>
            <w:tcW w:w="8625" w:type="dxa"/>
            <w:tcBorders>
              <w:top w:val="nil"/>
              <w:left w:val="nil"/>
              <w:bottom w:val="single" w:sz="12" w:space="0" w:color="auto"/>
              <w:right w:val="single" w:sz="12" w:space="0" w:color="auto"/>
            </w:tcBorders>
            <w:shd w:val="clear" w:color="auto" w:fill="auto"/>
          </w:tcPr>
          <w:p w:rsidR="00251E5D" w:rsidRPr="009B0750" w:rsidRDefault="00251E5D" w:rsidP="00DF4CFB">
            <w:pPr>
              <w:jc w:val="both"/>
              <w:rPr>
                <w:rFonts w:cs="Arial"/>
              </w:rPr>
            </w:pPr>
            <w:r w:rsidRPr="009B0750">
              <w:rPr>
                <w:rFonts w:cs="Arial"/>
              </w:rPr>
              <w:t>At least 3 Governors</w:t>
            </w:r>
          </w:p>
        </w:tc>
      </w:tr>
    </w:tbl>
    <w:p w:rsidR="009D2C0D" w:rsidRPr="000227E1" w:rsidRDefault="009D2C0D" w:rsidP="009D2C0D"/>
    <w:p w:rsidR="009D2C0D" w:rsidRPr="000227E1" w:rsidRDefault="009D2C0D" w:rsidP="009D2C0D">
      <w:pPr>
        <w:rPr>
          <w:rFonts w:cs="Arial"/>
          <w:b/>
          <w:u w:val="single"/>
        </w:rPr>
      </w:pPr>
      <w:r w:rsidRPr="000227E1">
        <w:rPr>
          <w:rFonts w:cs="Arial"/>
          <w:b/>
          <w:u w:val="single"/>
        </w:rPr>
        <w:t>Terms of Reference:</w:t>
      </w:r>
    </w:p>
    <w:p w:rsidR="009D2C0D" w:rsidRPr="000227E1" w:rsidRDefault="009D2C0D" w:rsidP="009D2C0D">
      <w:pPr>
        <w:rPr>
          <w:rFonts w:cs="Arial"/>
          <w:b/>
          <w:u w:val="single"/>
        </w:rPr>
      </w:pPr>
    </w:p>
    <w:p w:rsidR="009D2C0D" w:rsidRPr="000227E1" w:rsidRDefault="009D2C0D" w:rsidP="009D2C0D">
      <w:pPr>
        <w:widowControl w:val="0"/>
        <w:spacing w:line="264" w:lineRule="auto"/>
        <w:ind w:left="720" w:hanging="720"/>
        <w:jc w:val="both"/>
        <w:rPr>
          <w:rFonts w:cs="Arial"/>
          <w:snapToGrid w:val="0"/>
        </w:rPr>
      </w:pPr>
      <w:r w:rsidRPr="000227E1">
        <w:rPr>
          <w:rFonts w:cs="Arial"/>
        </w:rPr>
        <w:t>1)</w:t>
      </w:r>
      <w:r w:rsidRPr="000227E1">
        <w:rPr>
          <w:rFonts w:cs="Arial"/>
        </w:rPr>
        <w:tab/>
        <w:t xml:space="preserve">To exercise delegated powers in terms of the annual pay review, within the Local Authority model policies/procedures adopted by the </w:t>
      </w:r>
      <w:r w:rsidR="006A4BAF" w:rsidRPr="000227E1">
        <w:rPr>
          <w:rFonts w:cs="Arial"/>
        </w:rPr>
        <w:t>Governing Board</w:t>
      </w:r>
      <w:r w:rsidRPr="000227E1">
        <w:rPr>
          <w:rFonts w:cs="Arial"/>
        </w:rPr>
        <w:t xml:space="preserve">, </w:t>
      </w:r>
      <w:r w:rsidRPr="000227E1">
        <w:rPr>
          <w:rFonts w:cs="Arial"/>
          <w:snapToGrid w:val="0"/>
        </w:rPr>
        <w:t>and taking into account the resources available.</w:t>
      </w:r>
    </w:p>
    <w:p w:rsidR="009D2C0D" w:rsidRPr="000227E1" w:rsidRDefault="009D2C0D" w:rsidP="009D2C0D">
      <w:pPr>
        <w:widowControl w:val="0"/>
        <w:spacing w:line="264" w:lineRule="auto"/>
        <w:ind w:left="720" w:hanging="720"/>
        <w:jc w:val="both"/>
        <w:rPr>
          <w:rFonts w:cs="Arial"/>
          <w:snapToGrid w:val="0"/>
        </w:rPr>
      </w:pPr>
    </w:p>
    <w:p w:rsidR="009D2C0D" w:rsidRPr="000227E1" w:rsidRDefault="009D2C0D" w:rsidP="009D2C0D">
      <w:pPr>
        <w:widowControl w:val="0"/>
        <w:spacing w:line="264" w:lineRule="auto"/>
        <w:ind w:left="720" w:hanging="720"/>
        <w:jc w:val="both"/>
        <w:rPr>
          <w:rFonts w:cs="Arial"/>
          <w:snapToGrid w:val="0"/>
        </w:rPr>
      </w:pPr>
      <w:r w:rsidRPr="000227E1">
        <w:rPr>
          <w:rFonts w:cs="Arial"/>
          <w:snapToGrid w:val="0"/>
        </w:rPr>
        <w:t>2)</w:t>
      </w:r>
      <w:r w:rsidRPr="000227E1">
        <w:rPr>
          <w:rFonts w:cs="Arial"/>
          <w:snapToGrid w:val="0"/>
        </w:rPr>
        <w:tab/>
        <w:t>To monitor appraisal procedures and ensure rigorous systems are in place for teachers’ salary progression.</w:t>
      </w:r>
    </w:p>
    <w:p w:rsidR="00EC2243" w:rsidRPr="000227E1" w:rsidRDefault="00EC2243" w:rsidP="00EC2243">
      <w:pPr>
        <w:rPr>
          <w:rFonts w:cs="Arial"/>
          <w:b/>
          <w:u w:val="single"/>
        </w:rPr>
      </w:pPr>
    </w:p>
    <w:p w:rsidR="0047429E" w:rsidRPr="000227E1" w:rsidRDefault="0047429E" w:rsidP="00EC2243">
      <w:pPr>
        <w:rPr>
          <w:rFonts w:cs="Arial"/>
          <w:b/>
          <w:u w:val="single"/>
        </w:rPr>
      </w:pPr>
    </w:p>
    <w:p w:rsidR="0047429E" w:rsidRPr="000227E1" w:rsidRDefault="0047429E" w:rsidP="00EC2243">
      <w:pPr>
        <w:rPr>
          <w:rFonts w:cs="Arial"/>
          <w:b/>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0227E1" w:rsidRPr="000227E1" w:rsidTr="005A3BC5">
        <w:trPr>
          <w:trHeight w:val="360"/>
        </w:trPr>
        <w:tc>
          <w:tcPr>
            <w:tcW w:w="1008" w:type="dxa"/>
            <w:tcBorders>
              <w:top w:val="nil"/>
              <w:left w:val="nil"/>
              <w:bottom w:val="nil"/>
              <w:right w:val="nil"/>
            </w:tcBorders>
            <w:shd w:val="clear" w:color="auto" w:fill="B8CCE4"/>
            <w:vAlign w:val="center"/>
          </w:tcPr>
          <w:p w:rsidR="00EC2243" w:rsidRPr="000227E1" w:rsidRDefault="00426F64" w:rsidP="006C6BF1">
            <w:pPr>
              <w:rPr>
                <w:rFonts w:cs="Arial"/>
                <w:b/>
              </w:rPr>
            </w:pPr>
            <w:r w:rsidRPr="000227E1">
              <w:rPr>
                <w:rFonts w:cs="Arial"/>
                <w:b/>
              </w:rPr>
              <w:t>1.3</w:t>
            </w:r>
          </w:p>
        </w:tc>
        <w:tc>
          <w:tcPr>
            <w:tcW w:w="9165" w:type="dxa"/>
            <w:tcBorders>
              <w:top w:val="nil"/>
              <w:left w:val="nil"/>
              <w:bottom w:val="nil"/>
              <w:right w:val="nil"/>
            </w:tcBorders>
            <w:shd w:val="clear" w:color="auto" w:fill="B8CCE4"/>
            <w:vAlign w:val="center"/>
          </w:tcPr>
          <w:p w:rsidR="00EC2243" w:rsidRPr="000227E1" w:rsidRDefault="00EC2243" w:rsidP="006C6BF1">
            <w:pPr>
              <w:rPr>
                <w:rFonts w:cs="Arial"/>
                <w:b/>
              </w:rPr>
            </w:pPr>
            <w:r w:rsidRPr="000227E1">
              <w:rPr>
                <w:rFonts w:cs="Arial"/>
                <w:b/>
              </w:rPr>
              <w:t>Council’s Standing Orders</w:t>
            </w:r>
          </w:p>
        </w:tc>
      </w:tr>
    </w:tbl>
    <w:p w:rsidR="00EC2243" w:rsidRPr="000227E1" w:rsidRDefault="00EC2243" w:rsidP="00EC2243">
      <w:pPr>
        <w:widowControl w:val="0"/>
        <w:ind w:left="552" w:hanging="528"/>
        <w:jc w:val="both"/>
        <w:rPr>
          <w:rFonts w:ascii="Century Gothic" w:hAnsi="Century Gothic"/>
          <w:b/>
          <w:snapToGrid w:val="0"/>
        </w:rPr>
      </w:pPr>
    </w:p>
    <w:p w:rsidR="00EC2243" w:rsidRPr="000227E1" w:rsidRDefault="006A4BAF" w:rsidP="00EC2243">
      <w:pPr>
        <w:widowControl w:val="0"/>
        <w:jc w:val="both"/>
        <w:rPr>
          <w:rFonts w:cs="Arial"/>
        </w:rPr>
      </w:pPr>
      <w:r w:rsidRPr="000227E1">
        <w:rPr>
          <w:rFonts w:cs="Arial"/>
        </w:rPr>
        <w:t>Governing Boards</w:t>
      </w:r>
      <w:r w:rsidR="00EC2243" w:rsidRPr="000227E1">
        <w:rPr>
          <w:rFonts w:cs="Arial"/>
        </w:rPr>
        <w:t xml:space="preserve"> must follow the Council’s Standing Orders for contracts; except that the decision to award contracts and limit the numbers of suppliers tendering is the responsibility of the </w:t>
      </w:r>
      <w:r w:rsidRPr="000227E1">
        <w:rPr>
          <w:rFonts w:cs="Arial"/>
        </w:rPr>
        <w:t>Governing Board</w:t>
      </w:r>
      <w:r w:rsidR="00EC2243" w:rsidRPr="000227E1">
        <w:rPr>
          <w:rFonts w:cs="Arial"/>
        </w:rPr>
        <w:t xml:space="preserve">. This includes a requirement to assess, in advance, where relevant, the health and safety competence of contractors, taking into account the Local Authority’s policies and procedures. </w:t>
      </w:r>
    </w:p>
    <w:p w:rsidR="00EC2243" w:rsidRPr="000227E1" w:rsidRDefault="00EC2243" w:rsidP="00EC2243">
      <w:pPr>
        <w:widowControl w:val="0"/>
        <w:jc w:val="both"/>
        <w:rPr>
          <w:rFonts w:cs="Arial"/>
        </w:rPr>
      </w:pPr>
    </w:p>
    <w:p w:rsidR="00EC2243" w:rsidRPr="000227E1" w:rsidRDefault="00EC2243" w:rsidP="00EC2243">
      <w:pPr>
        <w:widowControl w:val="0"/>
        <w:jc w:val="both"/>
        <w:rPr>
          <w:rFonts w:cs="Arial"/>
        </w:rPr>
      </w:pPr>
      <w:r w:rsidRPr="000227E1">
        <w:rPr>
          <w:rFonts w:cs="Arial"/>
        </w:rPr>
        <w:t xml:space="preserve">Any decision made by the </w:t>
      </w:r>
      <w:r w:rsidR="006A4BAF" w:rsidRPr="000227E1">
        <w:rPr>
          <w:rFonts w:cs="Arial"/>
        </w:rPr>
        <w:t>Governing Board</w:t>
      </w:r>
      <w:r w:rsidRPr="000227E1">
        <w:rPr>
          <w:rFonts w:cs="Arial"/>
        </w:rPr>
        <w:t xml:space="preserve"> relating to the awarding of a contract (including reasons for limiting tenders) should be </w:t>
      </w:r>
      <w:proofErr w:type="spellStart"/>
      <w:r w:rsidRPr="000227E1">
        <w:rPr>
          <w:rFonts w:cs="Arial"/>
        </w:rPr>
        <w:t>minuted</w:t>
      </w:r>
      <w:proofErr w:type="spellEnd"/>
      <w:r w:rsidRPr="000227E1">
        <w:rPr>
          <w:rFonts w:cs="Arial"/>
        </w:rPr>
        <w:t xml:space="preserve"> in the record of the actual meeting at which the decision was taken. In general terms, governors must adopt as a minimum the following: </w:t>
      </w:r>
    </w:p>
    <w:p w:rsidR="00EC2243" w:rsidRPr="000227E1" w:rsidRDefault="00EC2243" w:rsidP="00EC2243">
      <w:pPr>
        <w:widowControl w:val="0"/>
        <w:jc w:val="both"/>
        <w:rPr>
          <w:rFonts w:cs="Arial"/>
        </w:rPr>
      </w:pPr>
    </w:p>
    <w:p w:rsidR="00EC2243" w:rsidRPr="000227E1" w:rsidRDefault="00EC2243" w:rsidP="00EC2243">
      <w:pPr>
        <w:widowControl w:val="0"/>
        <w:ind w:left="720" w:hanging="720"/>
        <w:jc w:val="both"/>
        <w:rPr>
          <w:rFonts w:cs="Arial"/>
        </w:rPr>
      </w:pPr>
      <w:proofErr w:type="spellStart"/>
      <w:r w:rsidRPr="000227E1">
        <w:rPr>
          <w:rFonts w:cs="Arial"/>
        </w:rPr>
        <w:t>i</w:t>
      </w:r>
      <w:proofErr w:type="spellEnd"/>
      <w:r w:rsidRPr="000227E1">
        <w:rPr>
          <w:rFonts w:cs="Arial"/>
        </w:rPr>
        <w:t>)</w:t>
      </w:r>
      <w:r w:rsidRPr="000227E1">
        <w:rPr>
          <w:rFonts w:cs="Arial"/>
        </w:rPr>
        <w:tab/>
        <w:t>The Authority has contracts in place for certain types of supply which the School may use without seeking separate quotations.</w:t>
      </w:r>
    </w:p>
    <w:p w:rsidR="00EC2243" w:rsidRPr="000227E1" w:rsidRDefault="00EC2243" w:rsidP="00EC2243">
      <w:pPr>
        <w:widowControl w:val="0"/>
        <w:ind w:left="720" w:hanging="720"/>
        <w:jc w:val="both"/>
        <w:rPr>
          <w:rFonts w:cs="Arial"/>
        </w:rPr>
      </w:pPr>
      <w:r w:rsidRPr="000227E1">
        <w:rPr>
          <w:rFonts w:cs="Arial"/>
        </w:rPr>
        <w:t>ii)</w:t>
      </w:r>
      <w:r w:rsidRPr="000227E1">
        <w:rPr>
          <w:rFonts w:cs="Arial"/>
        </w:rPr>
        <w:tab/>
        <w:t>For purchases of goods and services including suppliers’ catalogues where appropriate, governors should, where practical, obtain three written quotations.</w:t>
      </w:r>
    </w:p>
    <w:p w:rsidR="00EC2243" w:rsidRPr="000227E1" w:rsidRDefault="00EC2243" w:rsidP="00F436D3">
      <w:pPr>
        <w:widowControl w:val="0"/>
        <w:ind w:left="720" w:hanging="720"/>
        <w:jc w:val="both"/>
        <w:rPr>
          <w:rFonts w:cs="Arial"/>
        </w:rPr>
      </w:pPr>
      <w:r w:rsidRPr="000227E1">
        <w:rPr>
          <w:rFonts w:cs="Arial"/>
        </w:rPr>
        <w:t>iii)</w:t>
      </w:r>
      <w:r w:rsidRPr="000227E1">
        <w:rPr>
          <w:rFonts w:cs="Arial"/>
        </w:rPr>
        <w:tab/>
        <w:t>For purchases of goods and services where the contract value is reasonably es</w:t>
      </w:r>
      <w:smartTag w:uri="urn:schemas-microsoft-com:office:smarttags" w:element="PersonName">
        <w:r w:rsidRPr="000227E1">
          <w:rPr>
            <w:rFonts w:cs="Arial"/>
          </w:rPr>
          <w:t>tim</w:t>
        </w:r>
      </w:smartTag>
      <w:r w:rsidRPr="000227E1">
        <w:rPr>
          <w:rFonts w:cs="Arial"/>
        </w:rPr>
        <w:t xml:space="preserve">ated to be above </w:t>
      </w:r>
      <w:r w:rsidRPr="000227E1">
        <w:rPr>
          <w:rFonts w:cs="Arial"/>
          <w:b/>
        </w:rPr>
        <w:t>£15,000</w:t>
      </w:r>
      <w:r w:rsidRPr="000227E1">
        <w:rPr>
          <w:rFonts w:cs="Arial"/>
        </w:rPr>
        <w:t xml:space="preserve"> at least three written quotations should be obtained</w:t>
      </w:r>
    </w:p>
    <w:p w:rsidR="00EC2243" w:rsidRPr="000227E1" w:rsidRDefault="00BF1A20" w:rsidP="00A37DC9">
      <w:pPr>
        <w:widowControl w:val="0"/>
        <w:spacing w:line="264" w:lineRule="auto"/>
        <w:ind w:left="720" w:hanging="720"/>
        <w:jc w:val="both"/>
        <w:rPr>
          <w:rFonts w:cs="Arial"/>
          <w:b/>
          <w:snapToGrid w:val="0"/>
        </w:rPr>
      </w:pPr>
      <w:r w:rsidRPr="000227E1">
        <w:rPr>
          <w:rFonts w:cs="Arial"/>
        </w:rPr>
        <w:t>iv</w:t>
      </w:r>
      <w:r w:rsidR="00EC2243" w:rsidRPr="000227E1">
        <w:rPr>
          <w:rFonts w:cs="Arial"/>
        </w:rPr>
        <w:t>)</w:t>
      </w:r>
      <w:r w:rsidR="00EC2243" w:rsidRPr="000227E1">
        <w:rPr>
          <w:rFonts w:cs="Arial"/>
        </w:rPr>
        <w:tab/>
        <w:t>For purchases where the contract value is reasonably es</w:t>
      </w:r>
      <w:smartTag w:uri="urn:schemas-microsoft-com:office:smarttags" w:element="PersonName">
        <w:r w:rsidR="00EC2243" w:rsidRPr="000227E1">
          <w:rPr>
            <w:rFonts w:cs="Arial"/>
          </w:rPr>
          <w:t>tim</w:t>
        </w:r>
      </w:smartTag>
      <w:r w:rsidR="00EC2243" w:rsidRPr="000227E1">
        <w:rPr>
          <w:rFonts w:cs="Arial"/>
        </w:rPr>
        <w:t xml:space="preserve">ated to be above </w:t>
      </w:r>
      <w:r w:rsidR="00EC2243" w:rsidRPr="000227E1">
        <w:rPr>
          <w:rFonts w:cs="Arial"/>
          <w:b/>
        </w:rPr>
        <w:t>£50,000</w:t>
      </w:r>
      <w:r w:rsidR="00EC2243" w:rsidRPr="000227E1">
        <w:rPr>
          <w:rFonts w:cs="Arial"/>
        </w:rPr>
        <w:t>, governors must advertise for application to tender in a local journal with a reasonably wide circulation and/or in a relevant trade or professional journal. T</w:t>
      </w:r>
      <w:r w:rsidR="00EC2243" w:rsidRPr="000227E1">
        <w:rPr>
          <w:rFonts w:cs="Arial"/>
          <w:snapToGrid w:val="0"/>
        </w:rPr>
        <w:t xml:space="preserve">enders should be received in sealed envelopes with no identifying marks and </w:t>
      </w:r>
      <w:r w:rsidR="00EC2243" w:rsidRPr="000227E1">
        <w:rPr>
          <w:rFonts w:cs="Arial"/>
        </w:rPr>
        <w:t>kept sealed until the closing date for receiving tenders. Opening of envelopes should be in accordance with at least as stringent requirements as those contained in the Council's standing orders.</w:t>
      </w:r>
      <w:r w:rsidR="00A37DC9" w:rsidRPr="000227E1">
        <w:rPr>
          <w:rFonts w:cs="Arial"/>
        </w:rPr>
        <w:t xml:space="preserve"> Community and controlled schools must utilise Corporate </w:t>
      </w:r>
      <w:proofErr w:type="spellStart"/>
      <w:r w:rsidR="00A37DC9" w:rsidRPr="000227E1">
        <w:rPr>
          <w:rFonts w:cs="Arial"/>
        </w:rPr>
        <w:t>Procurment</w:t>
      </w:r>
      <w:proofErr w:type="spellEnd"/>
      <w:r w:rsidR="00A37DC9" w:rsidRPr="000227E1">
        <w:rPr>
          <w:rFonts w:cs="Arial"/>
        </w:rPr>
        <w:t xml:space="preserve"> Services for orders or services of £50,000 or more.</w:t>
      </w:r>
    </w:p>
    <w:p w:rsidR="00EC2243" w:rsidRPr="000227E1" w:rsidRDefault="00BF1A20" w:rsidP="00EC2243">
      <w:pPr>
        <w:widowControl w:val="0"/>
        <w:ind w:left="720" w:hanging="720"/>
        <w:jc w:val="both"/>
        <w:rPr>
          <w:rFonts w:cs="Arial"/>
        </w:rPr>
      </w:pPr>
      <w:r w:rsidRPr="000227E1">
        <w:rPr>
          <w:rFonts w:cs="Arial"/>
        </w:rPr>
        <w:t xml:space="preserve"> </w:t>
      </w:r>
      <w:r w:rsidR="00EC2243" w:rsidRPr="000227E1">
        <w:rPr>
          <w:rFonts w:cs="Arial"/>
        </w:rPr>
        <w:t>v)</w:t>
      </w:r>
      <w:r w:rsidR="00EC2243" w:rsidRPr="000227E1">
        <w:rPr>
          <w:rFonts w:cs="Arial"/>
        </w:rPr>
        <w:tab/>
        <w:t>Where the es</w:t>
      </w:r>
      <w:smartTag w:uri="urn:schemas-microsoft-com:office:smarttags" w:element="PersonName">
        <w:r w:rsidR="00EC2243" w:rsidRPr="000227E1">
          <w:rPr>
            <w:rFonts w:cs="Arial"/>
          </w:rPr>
          <w:t>tim</w:t>
        </w:r>
      </w:smartTag>
      <w:r w:rsidR="00EC2243" w:rsidRPr="000227E1">
        <w:rPr>
          <w:rFonts w:cs="Arial"/>
        </w:rPr>
        <w:t xml:space="preserve">ated expenditure of the total contract is likely to exceed EU financial thresholds </w:t>
      </w:r>
      <w:r w:rsidR="00EC2243" w:rsidRPr="000227E1">
        <w:rPr>
          <w:rFonts w:cs="Arial"/>
        </w:rPr>
        <w:lastRenderedPageBreak/>
        <w:t xml:space="preserve">then EU legislation/procedures apply. </w:t>
      </w:r>
      <w:r w:rsidR="006A4BAF" w:rsidRPr="000227E1">
        <w:rPr>
          <w:rFonts w:cs="Arial"/>
        </w:rPr>
        <w:t>Governing Boards</w:t>
      </w:r>
      <w:r w:rsidR="00EC2243" w:rsidRPr="000227E1">
        <w:rPr>
          <w:rFonts w:cs="Arial"/>
        </w:rPr>
        <w:t xml:space="preserve"> are required to advertise in the OJEU (</w:t>
      </w:r>
      <w:r w:rsidR="00EC2243" w:rsidRPr="000227E1">
        <w:rPr>
          <w:rStyle w:val="Emphasis"/>
          <w:rFonts w:cs="Arial"/>
          <w:b w:val="0"/>
        </w:rPr>
        <w:t>Official Journal of the European Union</w:t>
      </w:r>
      <w:r w:rsidR="00EC2243" w:rsidRPr="000227E1">
        <w:rPr>
          <w:rFonts w:cs="Arial"/>
        </w:rPr>
        <w:t xml:space="preserve">.) EU guidance notes can be obtained from the Corporate Procurement section. Contracts may not be split in order to circumvent the rules.  </w:t>
      </w:r>
    </w:p>
    <w:p w:rsidR="00EC2243" w:rsidRPr="000227E1" w:rsidRDefault="00EC2243" w:rsidP="00EC2243">
      <w:pPr>
        <w:widowControl w:val="0"/>
        <w:ind w:left="720" w:hanging="720"/>
        <w:jc w:val="both"/>
        <w:rPr>
          <w:rFonts w:cs="Arial"/>
        </w:rPr>
      </w:pPr>
      <w:r w:rsidRPr="000227E1">
        <w:rPr>
          <w:rFonts w:cs="Arial"/>
        </w:rPr>
        <w:t>v</w:t>
      </w:r>
      <w:r w:rsidR="00BF1A20" w:rsidRPr="000227E1">
        <w:rPr>
          <w:rFonts w:cs="Arial"/>
        </w:rPr>
        <w:t>i</w:t>
      </w:r>
      <w:r w:rsidRPr="000227E1">
        <w:rPr>
          <w:rFonts w:cs="Arial"/>
        </w:rPr>
        <w:t>)</w:t>
      </w:r>
      <w:r w:rsidRPr="000227E1">
        <w:rPr>
          <w:rFonts w:cs="Arial"/>
        </w:rPr>
        <w:tab/>
        <w:t xml:space="preserve">In all cases governors should record in the formal minutes of a full governors or sub- committee meeting which bid, if any, has been accepted and the reasons(s) for choosing the bid. Governors need not accept the lowest tender but should have regard to their responsibility in securing value for money in respect of expenditure of public funds.   </w:t>
      </w:r>
    </w:p>
    <w:p w:rsidR="0047429E" w:rsidRPr="000227E1" w:rsidRDefault="0047429E" w:rsidP="00EC2243">
      <w:pPr>
        <w:widowControl w:val="0"/>
        <w:ind w:left="720" w:hanging="720"/>
        <w:jc w:val="both"/>
        <w:rPr>
          <w:rFonts w:cs="Arial"/>
        </w:rPr>
      </w:pPr>
    </w:p>
    <w:p w:rsidR="00EC2243" w:rsidRPr="000227E1" w:rsidRDefault="00EC2243" w:rsidP="00EC2243">
      <w:pPr>
        <w:widowControl w:val="0"/>
        <w:spacing w:line="264" w:lineRule="auto"/>
        <w:ind w:left="552" w:hanging="528"/>
        <w:jc w:val="both"/>
        <w:rPr>
          <w:rFonts w:cs="Arial"/>
          <w:snapToGrid w:val="0"/>
        </w:rPr>
      </w:pPr>
      <w:r w:rsidRPr="000227E1">
        <w:rPr>
          <w:rFonts w:cs="Arial"/>
          <w:snapToGrid w:val="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0227E1" w:rsidRPr="000227E1" w:rsidTr="005A3BC5">
        <w:trPr>
          <w:trHeight w:val="360"/>
        </w:trPr>
        <w:tc>
          <w:tcPr>
            <w:tcW w:w="1008" w:type="dxa"/>
            <w:tcBorders>
              <w:top w:val="nil"/>
              <w:left w:val="nil"/>
              <w:bottom w:val="nil"/>
              <w:right w:val="nil"/>
            </w:tcBorders>
            <w:shd w:val="clear" w:color="auto" w:fill="B8CCE4" w:themeFill="accent1" w:themeFillTint="66"/>
            <w:vAlign w:val="center"/>
          </w:tcPr>
          <w:p w:rsidR="00EC2243" w:rsidRPr="000227E1" w:rsidRDefault="00426F64" w:rsidP="006C6BF1">
            <w:pPr>
              <w:rPr>
                <w:rFonts w:cs="Arial"/>
                <w:b/>
              </w:rPr>
            </w:pPr>
            <w:r w:rsidRPr="000227E1">
              <w:rPr>
                <w:rFonts w:cs="Arial"/>
                <w:b/>
              </w:rPr>
              <w:t>1.4</w:t>
            </w:r>
          </w:p>
        </w:tc>
        <w:tc>
          <w:tcPr>
            <w:tcW w:w="9165" w:type="dxa"/>
            <w:tcBorders>
              <w:top w:val="nil"/>
              <w:left w:val="nil"/>
              <w:bottom w:val="nil"/>
              <w:right w:val="nil"/>
            </w:tcBorders>
            <w:shd w:val="clear" w:color="auto" w:fill="B8CCE4" w:themeFill="accent1" w:themeFillTint="66"/>
            <w:vAlign w:val="center"/>
          </w:tcPr>
          <w:p w:rsidR="00EC2243" w:rsidRPr="000227E1" w:rsidRDefault="00EC2243" w:rsidP="006C6BF1">
            <w:pPr>
              <w:rPr>
                <w:rFonts w:cs="Arial"/>
                <w:b/>
              </w:rPr>
            </w:pPr>
            <w:r w:rsidRPr="000227E1">
              <w:rPr>
                <w:rFonts w:cs="Arial"/>
                <w:b/>
              </w:rPr>
              <w:t>Financial Delegation Structure</w:t>
            </w:r>
          </w:p>
        </w:tc>
      </w:tr>
    </w:tbl>
    <w:p w:rsidR="00EC2243" w:rsidRPr="000227E1" w:rsidRDefault="00EC2243" w:rsidP="005A3BC5">
      <w:pPr>
        <w:widowControl w:val="0"/>
        <w:spacing w:line="264" w:lineRule="auto"/>
        <w:ind w:left="552" w:hanging="528"/>
        <w:jc w:val="both"/>
        <w:rPr>
          <w:rFonts w:cs="Arial"/>
        </w:rPr>
      </w:pPr>
    </w:p>
    <w:p w:rsidR="00EC2243" w:rsidRPr="000227E1" w:rsidRDefault="006A4BAF" w:rsidP="005A3BC5">
      <w:pPr>
        <w:pStyle w:val="ListBullet5"/>
        <w:spacing w:line="264" w:lineRule="auto"/>
        <w:ind w:left="552" w:hanging="528"/>
        <w:rPr>
          <w:rFonts w:ascii="Arial" w:hAnsi="Arial" w:cs="Arial"/>
          <w:sz w:val="22"/>
        </w:rPr>
      </w:pPr>
      <w:r w:rsidRPr="000227E1">
        <w:rPr>
          <w:rFonts w:ascii="Arial" w:hAnsi="Arial" w:cs="Arial"/>
          <w:sz w:val="22"/>
        </w:rPr>
        <w:t>Governing Board</w:t>
      </w:r>
    </w:p>
    <w:p w:rsidR="00EC2243" w:rsidRPr="000227E1" w:rsidRDefault="00EC2243" w:rsidP="005A3BC5">
      <w:pPr>
        <w:pStyle w:val="ListBullet5"/>
        <w:spacing w:line="264" w:lineRule="auto"/>
        <w:ind w:left="552" w:hanging="528"/>
        <w:rPr>
          <w:rFonts w:ascii="Arial" w:hAnsi="Arial" w:cs="Arial"/>
          <w:sz w:val="22"/>
        </w:rPr>
      </w:pPr>
    </w:p>
    <w:p w:rsidR="00EC2243" w:rsidRPr="000227E1" w:rsidRDefault="00EC2243" w:rsidP="005A3BC5">
      <w:pPr>
        <w:spacing w:line="264" w:lineRule="auto"/>
        <w:ind w:left="552" w:hanging="528"/>
        <w:jc w:val="both"/>
        <w:rPr>
          <w:rFonts w:cs="Arial"/>
        </w:rPr>
      </w:pPr>
      <w:r w:rsidRPr="000227E1">
        <w:rPr>
          <w:rFonts w:cs="Arial"/>
        </w:rPr>
        <w:t>-</w:t>
      </w:r>
      <w:r w:rsidRPr="000227E1">
        <w:rPr>
          <w:rFonts w:cs="Arial"/>
        </w:rPr>
        <w:tab/>
        <w:t xml:space="preserve">will determine overall financial management policy in light of the </w:t>
      </w:r>
      <w:smartTag w:uri="urn:schemas-microsoft-com:office:smarttags" w:element="place">
        <w:r w:rsidRPr="000227E1">
          <w:rPr>
            <w:rFonts w:cs="Arial"/>
          </w:rPr>
          <w:t>Bolton</w:t>
        </w:r>
      </w:smartTag>
      <w:r w:rsidRPr="000227E1">
        <w:rPr>
          <w:rFonts w:cs="Arial"/>
        </w:rPr>
        <w:t xml:space="preserve"> scheme for financing schools</w:t>
      </w:r>
    </w:p>
    <w:p w:rsidR="00EC2243" w:rsidRPr="000227E1" w:rsidRDefault="00EC2243" w:rsidP="005A3BC5">
      <w:pPr>
        <w:spacing w:line="264" w:lineRule="auto"/>
        <w:ind w:left="552" w:hanging="528"/>
        <w:jc w:val="both"/>
        <w:rPr>
          <w:rFonts w:cs="Arial"/>
        </w:rPr>
      </w:pPr>
      <w:r w:rsidRPr="000227E1">
        <w:rPr>
          <w:rFonts w:cs="Arial"/>
        </w:rPr>
        <w:t>-</w:t>
      </w:r>
      <w:r w:rsidRPr="000227E1">
        <w:rPr>
          <w:rFonts w:cs="Arial"/>
          <w:b/>
        </w:rPr>
        <w:tab/>
      </w:r>
      <w:r w:rsidRPr="000227E1">
        <w:rPr>
          <w:rFonts w:cs="Arial"/>
        </w:rPr>
        <w:t xml:space="preserve">where approval by the full </w:t>
      </w:r>
      <w:r w:rsidR="006A4BAF" w:rsidRPr="000227E1">
        <w:rPr>
          <w:rFonts w:cs="Arial"/>
        </w:rPr>
        <w:t>Governing Board</w:t>
      </w:r>
      <w:r w:rsidRPr="000227E1">
        <w:rPr>
          <w:rFonts w:cs="Arial"/>
        </w:rPr>
        <w:t xml:space="preserve"> of the initial</w:t>
      </w:r>
      <w:r w:rsidR="009D551E" w:rsidRPr="000227E1">
        <w:rPr>
          <w:rFonts w:cs="Arial"/>
        </w:rPr>
        <w:t>/original</w:t>
      </w:r>
      <w:r w:rsidRPr="000227E1">
        <w:rPr>
          <w:rFonts w:cs="Arial"/>
        </w:rPr>
        <w:t xml:space="preserve"> school spending plan and the revised school spending plan by the end of June and October respectively is impracticable, the </w:t>
      </w:r>
      <w:r w:rsidR="006A4BAF" w:rsidRPr="000227E1">
        <w:rPr>
          <w:rFonts w:cs="Arial"/>
        </w:rPr>
        <w:t>Governing Board</w:t>
      </w:r>
      <w:r w:rsidRPr="000227E1">
        <w:rPr>
          <w:rFonts w:cs="Arial"/>
        </w:rPr>
        <w:t xml:space="preserve"> will consider and ratify the recommendations from the </w:t>
      </w:r>
      <w:r w:rsidR="00F436D3" w:rsidRPr="000227E1">
        <w:rPr>
          <w:rFonts w:cs="Arial"/>
        </w:rPr>
        <w:t>Resource</w:t>
      </w:r>
      <w:r w:rsidRPr="000227E1">
        <w:rPr>
          <w:rFonts w:cs="Arial"/>
        </w:rPr>
        <w:t xml:space="preserve"> Committee in relation to the initial school spending plan and the revised school spending plan.</w:t>
      </w:r>
    </w:p>
    <w:p w:rsidR="00EC2243" w:rsidRPr="000227E1" w:rsidRDefault="00EC2243" w:rsidP="005A3BC5">
      <w:pPr>
        <w:pStyle w:val="Indent20"/>
        <w:spacing w:line="264" w:lineRule="auto"/>
        <w:ind w:left="552" w:hanging="528"/>
        <w:rPr>
          <w:rFonts w:ascii="Arial" w:hAnsi="Arial" w:cs="Arial"/>
          <w:sz w:val="22"/>
          <w:szCs w:val="22"/>
        </w:rPr>
      </w:pPr>
      <w:r w:rsidRPr="000227E1">
        <w:rPr>
          <w:rFonts w:ascii="Arial" w:hAnsi="Arial" w:cs="Arial"/>
          <w:sz w:val="22"/>
          <w:szCs w:val="22"/>
        </w:rPr>
        <w:t>-</w:t>
      </w:r>
      <w:r w:rsidRPr="000227E1">
        <w:rPr>
          <w:rFonts w:ascii="Arial" w:hAnsi="Arial" w:cs="Arial"/>
          <w:sz w:val="22"/>
          <w:szCs w:val="22"/>
        </w:rPr>
        <w:tab/>
        <w:t>will approve the audited school fund account (account to be audited within three months from the end of the financial year)</w:t>
      </w:r>
    </w:p>
    <w:p w:rsidR="00EC2243" w:rsidRPr="000227E1" w:rsidRDefault="00EC2243" w:rsidP="005A3BC5">
      <w:pPr>
        <w:pStyle w:val="Indent20"/>
        <w:spacing w:line="264" w:lineRule="auto"/>
        <w:ind w:left="552" w:hanging="528"/>
        <w:rPr>
          <w:rFonts w:ascii="Arial" w:hAnsi="Arial" w:cs="Arial"/>
          <w:sz w:val="22"/>
          <w:szCs w:val="22"/>
        </w:rPr>
      </w:pPr>
      <w:r w:rsidRPr="000227E1">
        <w:rPr>
          <w:rFonts w:ascii="Arial" w:hAnsi="Arial" w:cs="Arial"/>
          <w:sz w:val="22"/>
          <w:szCs w:val="22"/>
        </w:rPr>
        <w:t>-</w:t>
      </w:r>
      <w:r w:rsidRPr="000227E1">
        <w:rPr>
          <w:rFonts w:ascii="Arial" w:hAnsi="Arial" w:cs="Arial"/>
          <w:sz w:val="22"/>
          <w:szCs w:val="22"/>
        </w:rPr>
        <w:tab/>
        <w:t>Will receive and approve the Schools Financial Value Standard Report.</w:t>
      </w:r>
    </w:p>
    <w:p w:rsidR="00EC2243" w:rsidRPr="000227E1" w:rsidRDefault="00EC2243" w:rsidP="005A3BC5">
      <w:pPr>
        <w:pStyle w:val="Indent20"/>
        <w:spacing w:line="264" w:lineRule="auto"/>
        <w:ind w:left="552" w:hanging="528"/>
        <w:rPr>
          <w:rFonts w:ascii="Arial" w:hAnsi="Arial" w:cs="Arial"/>
          <w:sz w:val="22"/>
        </w:rPr>
      </w:pPr>
      <w:r w:rsidRPr="000227E1">
        <w:rPr>
          <w:rFonts w:ascii="Arial" w:hAnsi="Arial" w:cs="Arial"/>
          <w:sz w:val="22"/>
        </w:rPr>
        <w:t>-</w:t>
      </w:r>
      <w:r w:rsidRPr="000227E1">
        <w:rPr>
          <w:rFonts w:ascii="Arial" w:hAnsi="Arial" w:cs="Arial"/>
          <w:sz w:val="22"/>
        </w:rPr>
        <w:tab/>
        <w:t xml:space="preserve">will approve purchases </w:t>
      </w:r>
      <w:r w:rsidRPr="000227E1">
        <w:rPr>
          <w:rFonts w:ascii="Arial" w:hAnsi="Arial" w:cs="Arial"/>
          <w:b/>
          <w:sz w:val="22"/>
        </w:rPr>
        <w:t xml:space="preserve">above £10,000 </w:t>
      </w:r>
    </w:p>
    <w:p w:rsidR="00EC2243" w:rsidRPr="000227E1" w:rsidRDefault="00EC2243" w:rsidP="005A3BC5">
      <w:pPr>
        <w:spacing w:line="264" w:lineRule="auto"/>
        <w:ind w:left="552" w:hanging="528"/>
        <w:jc w:val="both"/>
        <w:rPr>
          <w:rFonts w:cs="Arial"/>
          <w:b/>
        </w:rPr>
      </w:pPr>
      <w:r w:rsidRPr="000227E1">
        <w:rPr>
          <w:rFonts w:cs="Arial"/>
        </w:rPr>
        <w:t>-</w:t>
      </w:r>
      <w:r w:rsidRPr="000227E1">
        <w:rPr>
          <w:rFonts w:cs="Arial"/>
        </w:rPr>
        <w:tab/>
        <w:t xml:space="preserve">will approve </w:t>
      </w:r>
      <w:proofErr w:type="spellStart"/>
      <w:r w:rsidRPr="000227E1">
        <w:rPr>
          <w:rFonts w:cs="Arial"/>
        </w:rPr>
        <w:t>virement</w:t>
      </w:r>
      <w:proofErr w:type="spellEnd"/>
      <w:r w:rsidRPr="000227E1">
        <w:rPr>
          <w:rFonts w:cs="Arial"/>
        </w:rPr>
        <w:t xml:space="preserve"> of funds </w:t>
      </w:r>
      <w:r w:rsidRPr="000227E1">
        <w:rPr>
          <w:rFonts w:cs="Arial"/>
          <w:b/>
        </w:rPr>
        <w:t xml:space="preserve">above £5,000 </w:t>
      </w:r>
    </w:p>
    <w:p w:rsidR="00EC2243" w:rsidRPr="000227E1" w:rsidRDefault="00EC2243" w:rsidP="005A3BC5">
      <w:pPr>
        <w:spacing w:line="264" w:lineRule="auto"/>
        <w:ind w:left="552" w:hanging="528"/>
        <w:jc w:val="both"/>
        <w:rPr>
          <w:rFonts w:cs="Arial"/>
        </w:rPr>
      </w:pPr>
      <w:r w:rsidRPr="000227E1">
        <w:rPr>
          <w:rFonts w:cs="Arial"/>
        </w:rPr>
        <w:t>-</w:t>
      </w:r>
      <w:r w:rsidRPr="000227E1">
        <w:rPr>
          <w:rFonts w:cs="Arial"/>
        </w:rPr>
        <w:tab/>
        <w:t>will receive termly monitoring reports</w:t>
      </w:r>
    </w:p>
    <w:p w:rsidR="00EC2243" w:rsidRPr="000227E1" w:rsidRDefault="00EC2243" w:rsidP="005A3BC5">
      <w:pPr>
        <w:spacing w:line="264" w:lineRule="auto"/>
        <w:ind w:left="552" w:hanging="528"/>
        <w:jc w:val="both"/>
        <w:rPr>
          <w:rFonts w:cs="Arial"/>
        </w:rPr>
      </w:pPr>
      <w:r w:rsidRPr="000227E1">
        <w:rPr>
          <w:rFonts w:cs="Arial"/>
        </w:rPr>
        <w:t>-</w:t>
      </w:r>
      <w:r w:rsidRPr="000227E1">
        <w:rPr>
          <w:rFonts w:cs="Arial"/>
        </w:rPr>
        <w:tab/>
        <w:t>will review the Committee Terms of Reference and Financial Scheme of delegation annually</w:t>
      </w:r>
    </w:p>
    <w:p w:rsidR="00EC2243" w:rsidRPr="000227E1" w:rsidRDefault="00EC2243" w:rsidP="005A3BC5">
      <w:pPr>
        <w:spacing w:line="264" w:lineRule="auto"/>
        <w:ind w:left="552" w:hanging="528"/>
        <w:jc w:val="both"/>
        <w:rPr>
          <w:rFonts w:cs="Arial"/>
        </w:rPr>
      </w:pPr>
      <w:r w:rsidRPr="000227E1">
        <w:rPr>
          <w:rFonts w:cs="Arial"/>
        </w:rPr>
        <w:t>-</w:t>
      </w:r>
      <w:r w:rsidRPr="000227E1">
        <w:rPr>
          <w:rFonts w:cs="Arial"/>
        </w:rPr>
        <w:tab/>
        <w:t>will review entries in the Register of Business Interest annually</w:t>
      </w:r>
    </w:p>
    <w:p w:rsidR="009D2C0D" w:rsidRPr="000227E1" w:rsidRDefault="009D2C0D" w:rsidP="005A3BC5">
      <w:pPr>
        <w:spacing w:line="264" w:lineRule="auto"/>
        <w:ind w:left="552" w:hanging="528"/>
        <w:jc w:val="both"/>
        <w:rPr>
          <w:rFonts w:cs="Arial"/>
        </w:rPr>
      </w:pPr>
      <w:r w:rsidRPr="000227E1">
        <w:rPr>
          <w:rFonts w:cs="Arial"/>
        </w:rPr>
        <w:t>-</w:t>
      </w:r>
      <w:r w:rsidRPr="000227E1">
        <w:rPr>
          <w:rFonts w:cs="Arial"/>
        </w:rPr>
        <w:tab/>
        <w:t>receive a termly report on the impact of the Pupil Premium Grant.</w:t>
      </w:r>
    </w:p>
    <w:p w:rsidR="00EC2243" w:rsidRPr="000227E1" w:rsidRDefault="00EC2243" w:rsidP="005A3BC5">
      <w:pPr>
        <w:spacing w:line="264" w:lineRule="auto"/>
        <w:ind w:left="552" w:hanging="528"/>
        <w:jc w:val="both"/>
        <w:rPr>
          <w:rFonts w:cs="Arial"/>
        </w:rPr>
      </w:pPr>
    </w:p>
    <w:p w:rsidR="00EC2243" w:rsidRPr="000227E1" w:rsidRDefault="00F436D3" w:rsidP="005A3BC5">
      <w:pPr>
        <w:spacing w:line="264" w:lineRule="auto"/>
        <w:ind w:left="552" w:hanging="528"/>
        <w:jc w:val="both"/>
        <w:rPr>
          <w:rFonts w:cs="Arial"/>
          <w:u w:val="single"/>
        </w:rPr>
      </w:pPr>
      <w:r w:rsidRPr="000227E1">
        <w:rPr>
          <w:rFonts w:cs="Arial"/>
          <w:u w:val="single"/>
        </w:rPr>
        <w:t>Resource</w:t>
      </w:r>
      <w:r w:rsidR="00EC2243" w:rsidRPr="000227E1">
        <w:rPr>
          <w:rFonts w:cs="Arial"/>
          <w:u w:val="single"/>
        </w:rPr>
        <w:t xml:space="preserve"> Committee</w:t>
      </w:r>
    </w:p>
    <w:p w:rsidR="00EC2243" w:rsidRPr="000227E1" w:rsidRDefault="00EC2243" w:rsidP="005A3BC5">
      <w:pPr>
        <w:spacing w:line="264" w:lineRule="auto"/>
        <w:ind w:left="552" w:hanging="528"/>
        <w:jc w:val="both"/>
        <w:rPr>
          <w:rFonts w:cs="Arial"/>
          <w:b/>
          <w:u w:val="single"/>
        </w:rPr>
      </w:pPr>
    </w:p>
    <w:p w:rsidR="00EC2243" w:rsidRPr="000227E1" w:rsidRDefault="00EC2243" w:rsidP="005A3BC5">
      <w:pPr>
        <w:pStyle w:val="Indent20"/>
        <w:spacing w:line="264" w:lineRule="auto"/>
        <w:ind w:left="552" w:hanging="528"/>
        <w:rPr>
          <w:rFonts w:ascii="Arial" w:hAnsi="Arial" w:cs="Arial"/>
          <w:sz w:val="22"/>
        </w:rPr>
      </w:pPr>
      <w:r w:rsidRPr="000227E1">
        <w:rPr>
          <w:rFonts w:ascii="Arial" w:hAnsi="Arial" w:cs="Arial"/>
          <w:sz w:val="22"/>
        </w:rPr>
        <w:t>-</w:t>
      </w:r>
      <w:r w:rsidRPr="000227E1">
        <w:rPr>
          <w:rFonts w:ascii="Arial" w:hAnsi="Arial" w:cs="Arial"/>
          <w:sz w:val="22"/>
        </w:rPr>
        <w:tab/>
        <w:t xml:space="preserve">will approve purchases </w:t>
      </w:r>
      <w:r w:rsidRPr="000227E1">
        <w:rPr>
          <w:rFonts w:ascii="Arial" w:hAnsi="Arial" w:cs="Arial"/>
          <w:b/>
          <w:sz w:val="22"/>
        </w:rPr>
        <w:t xml:space="preserve">above £5,000 and up to £10,000 </w:t>
      </w:r>
    </w:p>
    <w:p w:rsidR="00EC2243" w:rsidRPr="000227E1" w:rsidRDefault="00EC2243" w:rsidP="005A3BC5">
      <w:pPr>
        <w:spacing w:line="264" w:lineRule="auto"/>
        <w:ind w:left="552" w:hanging="528"/>
        <w:jc w:val="both"/>
        <w:rPr>
          <w:rFonts w:cs="Arial"/>
          <w:b/>
        </w:rPr>
      </w:pPr>
      <w:r w:rsidRPr="000227E1">
        <w:rPr>
          <w:rFonts w:cs="Arial"/>
        </w:rPr>
        <w:t>-</w:t>
      </w:r>
      <w:r w:rsidRPr="000227E1">
        <w:rPr>
          <w:rFonts w:cs="Arial"/>
        </w:rPr>
        <w:tab/>
        <w:t xml:space="preserve">will approve </w:t>
      </w:r>
      <w:proofErr w:type="spellStart"/>
      <w:r w:rsidRPr="000227E1">
        <w:rPr>
          <w:rFonts w:cs="Arial"/>
        </w:rPr>
        <w:t>virement</w:t>
      </w:r>
      <w:proofErr w:type="spellEnd"/>
      <w:r w:rsidRPr="000227E1">
        <w:rPr>
          <w:rFonts w:cs="Arial"/>
        </w:rPr>
        <w:t xml:space="preserve"> of funds </w:t>
      </w:r>
      <w:r w:rsidRPr="000227E1">
        <w:rPr>
          <w:rFonts w:cs="Arial"/>
          <w:b/>
        </w:rPr>
        <w:t xml:space="preserve">above £2,000 and up to £5,000 </w:t>
      </w:r>
    </w:p>
    <w:p w:rsidR="00EC2243" w:rsidRPr="000227E1" w:rsidRDefault="00EC2243" w:rsidP="005A3BC5">
      <w:pPr>
        <w:spacing w:line="264" w:lineRule="auto"/>
        <w:ind w:left="552" w:hanging="528"/>
        <w:jc w:val="both"/>
        <w:rPr>
          <w:rFonts w:cs="Arial"/>
        </w:rPr>
      </w:pPr>
      <w:r w:rsidRPr="000227E1">
        <w:rPr>
          <w:rFonts w:cs="Arial"/>
        </w:rPr>
        <w:t>-</w:t>
      </w:r>
      <w:r w:rsidRPr="000227E1">
        <w:rPr>
          <w:rFonts w:cs="Arial"/>
        </w:rPr>
        <w:tab/>
        <w:t>will be responsible for accepting tenders in line with stated policy</w:t>
      </w:r>
    </w:p>
    <w:p w:rsidR="00EC2243" w:rsidRPr="000227E1" w:rsidRDefault="00EC2243" w:rsidP="005A3BC5">
      <w:pPr>
        <w:spacing w:line="264" w:lineRule="auto"/>
        <w:ind w:left="552" w:hanging="528"/>
        <w:jc w:val="both"/>
        <w:rPr>
          <w:rFonts w:cs="Arial"/>
        </w:rPr>
      </w:pPr>
      <w:r w:rsidRPr="000227E1">
        <w:rPr>
          <w:rFonts w:cs="Arial"/>
        </w:rPr>
        <w:t>-</w:t>
      </w:r>
      <w:r w:rsidRPr="000227E1">
        <w:rPr>
          <w:rFonts w:cs="Arial"/>
        </w:rPr>
        <w:tab/>
        <w:t>with the assistance of the Head Teacher will prepare initial spending plan to support the priorities of the School Improvement Plan</w:t>
      </w:r>
    </w:p>
    <w:p w:rsidR="00EC2243" w:rsidRPr="000227E1" w:rsidRDefault="00EC2243" w:rsidP="005A3BC5">
      <w:pPr>
        <w:spacing w:line="264" w:lineRule="auto"/>
        <w:ind w:left="552" w:hanging="528"/>
        <w:jc w:val="both"/>
        <w:rPr>
          <w:rFonts w:cs="Arial"/>
        </w:rPr>
      </w:pPr>
      <w:r w:rsidRPr="000227E1">
        <w:rPr>
          <w:rFonts w:cs="Arial"/>
          <w:b/>
        </w:rPr>
        <w:t>-</w:t>
      </w:r>
      <w:r w:rsidRPr="000227E1">
        <w:rPr>
          <w:rFonts w:cs="Arial"/>
          <w:b/>
        </w:rPr>
        <w:tab/>
      </w:r>
      <w:r w:rsidRPr="000227E1">
        <w:rPr>
          <w:rFonts w:cs="Arial"/>
        </w:rPr>
        <w:t>where approval of the initial</w:t>
      </w:r>
      <w:r w:rsidR="009D551E" w:rsidRPr="000227E1">
        <w:rPr>
          <w:rFonts w:cs="Arial"/>
        </w:rPr>
        <w:t>/original</w:t>
      </w:r>
      <w:r w:rsidRPr="000227E1">
        <w:rPr>
          <w:rFonts w:cs="Arial"/>
        </w:rPr>
        <w:t xml:space="preserve"> spending plan by the full </w:t>
      </w:r>
      <w:r w:rsidR="006A4BAF" w:rsidRPr="000227E1">
        <w:rPr>
          <w:rFonts w:cs="Arial"/>
        </w:rPr>
        <w:t>Governing Board</w:t>
      </w:r>
      <w:r w:rsidRPr="000227E1">
        <w:rPr>
          <w:rFonts w:cs="Arial"/>
        </w:rPr>
        <w:t xml:space="preserve"> by 30th June each year is not practicable, the Committee will approve the initial spending plan, subject to ratification by the </w:t>
      </w:r>
      <w:r w:rsidR="006A4BAF" w:rsidRPr="000227E1">
        <w:rPr>
          <w:rFonts w:cs="Arial"/>
        </w:rPr>
        <w:t>Governing Board</w:t>
      </w:r>
      <w:r w:rsidRPr="000227E1">
        <w:rPr>
          <w:rFonts w:cs="Arial"/>
        </w:rPr>
        <w:t xml:space="preserve"> at its next meeting.</w:t>
      </w:r>
    </w:p>
    <w:p w:rsidR="00EC2243" w:rsidRPr="000227E1" w:rsidRDefault="00EC2243" w:rsidP="005A3BC5">
      <w:pPr>
        <w:spacing w:line="264" w:lineRule="auto"/>
        <w:ind w:left="552" w:right="-34" w:hanging="528"/>
        <w:jc w:val="both"/>
        <w:rPr>
          <w:rFonts w:cs="Arial"/>
        </w:rPr>
      </w:pPr>
      <w:r w:rsidRPr="000227E1">
        <w:rPr>
          <w:rFonts w:cs="Arial"/>
        </w:rPr>
        <w:t>-</w:t>
      </w:r>
      <w:r w:rsidRPr="000227E1">
        <w:rPr>
          <w:rFonts w:cs="Arial"/>
        </w:rPr>
        <w:tab/>
        <w:t>Will review the Schools Financial Value Standard Report.</w:t>
      </w:r>
    </w:p>
    <w:p w:rsidR="00EC2243" w:rsidRPr="000227E1" w:rsidRDefault="00EC2243" w:rsidP="005A3BC5">
      <w:pPr>
        <w:spacing w:line="264" w:lineRule="auto"/>
        <w:ind w:left="552" w:right="-34" w:hanging="528"/>
        <w:jc w:val="both"/>
        <w:rPr>
          <w:rFonts w:cs="Arial"/>
        </w:rPr>
      </w:pPr>
      <w:r w:rsidRPr="000227E1">
        <w:rPr>
          <w:rFonts w:cs="Arial"/>
        </w:rPr>
        <w:t>-</w:t>
      </w:r>
      <w:r w:rsidRPr="000227E1">
        <w:rPr>
          <w:rFonts w:cs="Arial"/>
        </w:rPr>
        <w:tab/>
        <w:t>will prepare the revised spending plan, consistent with the priorities of the School Improvement Plan</w:t>
      </w:r>
    </w:p>
    <w:p w:rsidR="00EC2243" w:rsidRPr="000227E1" w:rsidRDefault="00EC2243" w:rsidP="005A3BC5">
      <w:pPr>
        <w:spacing w:line="264" w:lineRule="auto"/>
        <w:ind w:left="552" w:right="-34" w:hanging="528"/>
        <w:jc w:val="both"/>
        <w:rPr>
          <w:rFonts w:cs="Arial"/>
        </w:rPr>
      </w:pPr>
      <w:r w:rsidRPr="000227E1">
        <w:rPr>
          <w:rFonts w:cs="Arial"/>
        </w:rPr>
        <w:t>-</w:t>
      </w:r>
      <w:r w:rsidRPr="000227E1">
        <w:rPr>
          <w:rFonts w:cs="Arial"/>
        </w:rPr>
        <w:tab/>
        <w:t>will review Local Authority Service Level Agreements for continuation annually in line with the initial school spending plan.</w:t>
      </w:r>
    </w:p>
    <w:p w:rsidR="00EC2243" w:rsidRPr="000227E1" w:rsidRDefault="00EC2243" w:rsidP="005A3BC5">
      <w:pPr>
        <w:spacing w:line="264" w:lineRule="auto"/>
        <w:ind w:left="552" w:right="-34" w:hanging="528"/>
        <w:jc w:val="both"/>
        <w:rPr>
          <w:rFonts w:cs="Arial"/>
        </w:rPr>
      </w:pPr>
      <w:r w:rsidRPr="000227E1">
        <w:rPr>
          <w:rFonts w:cs="Arial"/>
        </w:rPr>
        <w:t>-</w:t>
      </w:r>
      <w:r w:rsidRPr="000227E1">
        <w:rPr>
          <w:rFonts w:cs="Arial"/>
        </w:rPr>
        <w:tab/>
        <w:t xml:space="preserve">where approval of the revised spending plan by the full </w:t>
      </w:r>
      <w:r w:rsidR="006A4BAF" w:rsidRPr="000227E1">
        <w:rPr>
          <w:rFonts w:cs="Arial"/>
        </w:rPr>
        <w:t>Governing Board</w:t>
      </w:r>
      <w:r w:rsidRPr="000227E1">
        <w:rPr>
          <w:rFonts w:cs="Arial"/>
        </w:rPr>
        <w:t xml:space="preserve"> by 31st October each year is not practicable, the Committee will approve the revised spending plan, subject to ratification by the </w:t>
      </w:r>
      <w:r w:rsidR="006A4BAF" w:rsidRPr="000227E1">
        <w:rPr>
          <w:rFonts w:cs="Arial"/>
        </w:rPr>
        <w:t>Governing Board</w:t>
      </w:r>
      <w:r w:rsidRPr="000227E1">
        <w:rPr>
          <w:rFonts w:cs="Arial"/>
        </w:rPr>
        <w:t xml:space="preserve"> at its next meeting</w:t>
      </w:r>
    </w:p>
    <w:p w:rsidR="00EC2243" w:rsidRPr="000227E1" w:rsidRDefault="00EC2243" w:rsidP="005A3BC5">
      <w:pPr>
        <w:spacing w:line="264" w:lineRule="auto"/>
        <w:ind w:left="552" w:right="-34" w:hanging="528"/>
        <w:jc w:val="both"/>
        <w:rPr>
          <w:rFonts w:cs="Arial"/>
        </w:rPr>
      </w:pPr>
      <w:r w:rsidRPr="000227E1">
        <w:rPr>
          <w:rFonts w:cs="Arial"/>
        </w:rPr>
        <w:t>-</w:t>
      </w:r>
      <w:r w:rsidRPr="000227E1">
        <w:rPr>
          <w:rFonts w:cs="Arial"/>
        </w:rPr>
        <w:tab/>
        <w:t xml:space="preserve">will receive regular </w:t>
      </w:r>
      <w:r w:rsidR="00147223" w:rsidRPr="000227E1">
        <w:rPr>
          <w:rFonts w:cs="Arial"/>
        </w:rPr>
        <w:t xml:space="preserve">budget </w:t>
      </w:r>
      <w:r w:rsidRPr="000227E1">
        <w:rPr>
          <w:rFonts w:cs="Arial"/>
        </w:rPr>
        <w:t xml:space="preserve">monitoring reports and will prepare a termly report for the full </w:t>
      </w:r>
      <w:r w:rsidR="006A4BAF" w:rsidRPr="000227E1">
        <w:rPr>
          <w:rFonts w:cs="Arial"/>
        </w:rPr>
        <w:t>Governing Board</w:t>
      </w:r>
    </w:p>
    <w:p w:rsidR="00EC2243" w:rsidRPr="000227E1" w:rsidRDefault="00EC2243" w:rsidP="005A3BC5">
      <w:pPr>
        <w:tabs>
          <w:tab w:val="left" w:pos="720"/>
        </w:tabs>
        <w:spacing w:line="264" w:lineRule="auto"/>
        <w:ind w:left="552" w:right="-34" w:hanging="528"/>
        <w:jc w:val="both"/>
        <w:rPr>
          <w:rFonts w:cs="Arial"/>
        </w:rPr>
      </w:pPr>
      <w:r w:rsidRPr="000227E1">
        <w:rPr>
          <w:rFonts w:cs="Arial"/>
        </w:rPr>
        <w:t>-</w:t>
      </w:r>
      <w:r w:rsidRPr="000227E1">
        <w:rPr>
          <w:rFonts w:cs="Arial"/>
        </w:rPr>
        <w:tab/>
        <w:t>will be responsible for overseeing financial management procedures and standards and for reviewing standards and documentation in light of guidance from the Local Authority, Ofsted, Audit Commission or DFE</w:t>
      </w:r>
    </w:p>
    <w:p w:rsidR="00EC2243" w:rsidRPr="000227E1" w:rsidRDefault="00EC2243" w:rsidP="005A3BC5">
      <w:pPr>
        <w:tabs>
          <w:tab w:val="left" w:pos="720"/>
        </w:tabs>
        <w:spacing w:line="264" w:lineRule="auto"/>
        <w:ind w:left="552" w:right="-34" w:hanging="528"/>
        <w:jc w:val="both"/>
        <w:rPr>
          <w:rFonts w:cs="Arial"/>
          <w:snapToGrid w:val="0"/>
        </w:rPr>
      </w:pPr>
      <w:r w:rsidRPr="000227E1">
        <w:rPr>
          <w:rFonts w:cs="Arial"/>
        </w:rPr>
        <w:lastRenderedPageBreak/>
        <w:t>-</w:t>
      </w:r>
      <w:r w:rsidRPr="000227E1">
        <w:rPr>
          <w:rFonts w:cs="Arial"/>
        </w:rPr>
        <w:tab/>
        <w:t>will</w:t>
      </w:r>
      <w:r w:rsidRPr="000227E1">
        <w:rPr>
          <w:rFonts w:cs="Arial"/>
          <w:snapToGrid w:val="0"/>
        </w:rPr>
        <w:t xml:space="preserve"> receive and where appropriate respond to periodic LA audit reports on the school’s financial management procedures</w:t>
      </w:r>
    </w:p>
    <w:p w:rsidR="00EC2243" w:rsidRPr="000227E1" w:rsidRDefault="00EC2243" w:rsidP="005A3BC5">
      <w:pPr>
        <w:widowControl w:val="0"/>
        <w:spacing w:line="264" w:lineRule="auto"/>
        <w:ind w:left="576" w:right="-34" w:hanging="576"/>
        <w:jc w:val="both"/>
        <w:rPr>
          <w:rFonts w:cs="Arial"/>
          <w:snapToGrid w:val="0"/>
        </w:rPr>
      </w:pPr>
      <w:r w:rsidRPr="000227E1">
        <w:rPr>
          <w:rFonts w:cs="Arial"/>
          <w:snapToGrid w:val="0"/>
        </w:rPr>
        <w:t>-</w:t>
      </w:r>
      <w:r w:rsidRPr="000227E1">
        <w:rPr>
          <w:rFonts w:cs="Arial"/>
          <w:snapToGrid w:val="0"/>
        </w:rPr>
        <w:tab/>
        <w:t xml:space="preserve">will ensure the audit of voluntary school funds for presentation to the </w:t>
      </w:r>
      <w:r w:rsidR="006A4BAF" w:rsidRPr="000227E1">
        <w:rPr>
          <w:rFonts w:cs="Arial"/>
          <w:snapToGrid w:val="0"/>
        </w:rPr>
        <w:t>Governing Board</w:t>
      </w:r>
    </w:p>
    <w:p w:rsidR="00EC2243" w:rsidRPr="000227E1" w:rsidRDefault="00EC2243" w:rsidP="00EC2243">
      <w:pPr>
        <w:widowControl w:val="0"/>
        <w:spacing w:line="264" w:lineRule="auto"/>
        <w:ind w:left="576" w:right="-34" w:hanging="576"/>
        <w:jc w:val="both"/>
        <w:rPr>
          <w:rFonts w:cs="Arial"/>
          <w:snapToGrid w:val="0"/>
        </w:rPr>
      </w:pPr>
      <w:r w:rsidRPr="000227E1">
        <w:rPr>
          <w:rFonts w:cs="Arial"/>
          <w:snapToGrid w:val="0"/>
        </w:rPr>
        <w:t>-</w:t>
      </w:r>
      <w:r w:rsidRPr="000227E1">
        <w:rPr>
          <w:rFonts w:cs="Arial"/>
          <w:snapToGrid w:val="0"/>
        </w:rPr>
        <w:tab/>
        <w:t>will review the Scheme for Financing Schools (Financial Regulations) annually</w:t>
      </w:r>
    </w:p>
    <w:p w:rsidR="00147223" w:rsidRPr="000227E1" w:rsidRDefault="00EC2243" w:rsidP="00147223">
      <w:pPr>
        <w:widowControl w:val="0"/>
        <w:spacing w:line="264" w:lineRule="auto"/>
        <w:ind w:left="576" w:right="-34" w:hanging="576"/>
        <w:jc w:val="both"/>
        <w:rPr>
          <w:rFonts w:cs="Arial"/>
          <w:snapToGrid w:val="0"/>
        </w:rPr>
      </w:pPr>
      <w:r w:rsidRPr="000227E1">
        <w:rPr>
          <w:rFonts w:cs="Arial"/>
          <w:snapToGrid w:val="0"/>
        </w:rPr>
        <w:t xml:space="preserve">- </w:t>
      </w:r>
      <w:r w:rsidRPr="000227E1">
        <w:rPr>
          <w:rFonts w:cs="Arial"/>
          <w:snapToGrid w:val="0"/>
        </w:rPr>
        <w:tab/>
      </w:r>
      <w:r w:rsidR="00147223" w:rsidRPr="000227E1">
        <w:rPr>
          <w:rFonts w:cs="Arial"/>
          <w:snapToGrid w:val="0"/>
        </w:rPr>
        <w:t>will review the Office Procedures Manual annually</w:t>
      </w:r>
    </w:p>
    <w:p w:rsidR="00147223" w:rsidRPr="000227E1" w:rsidRDefault="00147223" w:rsidP="00147223">
      <w:pPr>
        <w:widowControl w:val="0"/>
        <w:spacing w:line="264" w:lineRule="auto"/>
        <w:ind w:left="576" w:right="-34" w:hanging="576"/>
        <w:jc w:val="both"/>
        <w:rPr>
          <w:rFonts w:cs="Arial"/>
          <w:snapToGrid w:val="0"/>
        </w:rPr>
      </w:pPr>
      <w:r w:rsidRPr="000227E1">
        <w:rPr>
          <w:rFonts w:cs="Arial"/>
          <w:snapToGrid w:val="0"/>
        </w:rPr>
        <w:t>-</w:t>
      </w:r>
      <w:r w:rsidRPr="000227E1">
        <w:rPr>
          <w:rFonts w:cs="Arial"/>
          <w:snapToGrid w:val="0"/>
        </w:rPr>
        <w:tab/>
        <w:t xml:space="preserve">will have regard to best value practice and ensure consistency of purchases by gaining three quotes wherever possible. </w:t>
      </w:r>
    </w:p>
    <w:p w:rsidR="00147223" w:rsidRPr="000227E1" w:rsidRDefault="00147223" w:rsidP="00147223">
      <w:pPr>
        <w:widowControl w:val="0"/>
        <w:spacing w:line="264" w:lineRule="auto"/>
        <w:ind w:left="576" w:right="-34" w:hanging="576"/>
        <w:jc w:val="both"/>
        <w:rPr>
          <w:rFonts w:cs="Arial"/>
          <w:snapToGrid w:val="0"/>
        </w:rPr>
      </w:pPr>
      <w:r w:rsidRPr="000227E1">
        <w:rPr>
          <w:rFonts w:cs="Arial"/>
          <w:snapToGrid w:val="0"/>
        </w:rPr>
        <w:t>-</w:t>
      </w:r>
      <w:r w:rsidRPr="000227E1">
        <w:rPr>
          <w:rFonts w:cs="Arial"/>
          <w:snapToGrid w:val="0"/>
        </w:rPr>
        <w:tab/>
        <w:t>will conduct benchmarking comparisons with other similar schools locally and nationally annually.</w:t>
      </w:r>
    </w:p>
    <w:p w:rsidR="00147223" w:rsidRPr="000227E1" w:rsidRDefault="00147223" w:rsidP="00147223">
      <w:pPr>
        <w:widowControl w:val="0"/>
        <w:spacing w:line="264" w:lineRule="auto"/>
        <w:ind w:left="576" w:right="-34" w:hanging="576"/>
        <w:jc w:val="both"/>
        <w:rPr>
          <w:rFonts w:cs="Arial"/>
          <w:strike/>
          <w:snapToGrid w:val="0"/>
        </w:rPr>
      </w:pPr>
      <w:r w:rsidRPr="000227E1">
        <w:rPr>
          <w:rFonts w:cs="Arial"/>
          <w:snapToGrid w:val="0"/>
        </w:rPr>
        <w:t>-</w:t>
      </w:r>
      <w:r w:rsidRPr="000227E1">
        <w:rPr>
          <w:rFonts w:cs="Arial"/>
          <w:snapToGrid w:val="0"/>
        </w:rPr>
        <w:tab/>
        <w:t>will review and approve the Whistle-Blowing Policy</w:t>
      </w:r>
      <w:r w:rsidRPr="000227E1">
        <w:rPr>
          <w:rFonts w:cs="Arial"/>
          <w:strike/>
          <w:snapToGrid w:val="0"/>
        </w:rPr>
        <w:t xml:space="preserve"> </w:t>
      </w:r>
    </w:p>
    <w:p w:rsidR="00147223" w:rsidRPr="000227E1" w:rsidRDefault="00147223" w:rsidP="00147223">
      <w:pPr>
        <w:widowControl w:val="0"/>
        <w:spacing w:line="264" w:lineRule="auto"/>
        <w:ind w:left="576" w:right="-34" w:hanging="576"/>
        <w:jc w:val="both"/>
        <w:rPr>
          <w:rFonts w:cs="Arial"/>
          <w:snapToGrid w:val="0"/>
        </w:rPr>
      </w:pPr>
      <w:r w:rsidRPr="000227E1">
        <w:rPr>
          <w:rFonts w:cs="Arial"/>
          <w:strike/>
          <w:snapToGrid w:val="0"/>
        </w:rPr>
        <w:t>-</w:t>
      </w:r>
      <w:r w:rsidRPr="000227E1">
        <w:rPr>
          <w:rFonts w:cs="Arial"/>
          <w:snapToGrid w:val="0"/>
        </w:rPr>
        <w:tab/>
        <w:t>will review and approve the Charging and Remissions Policy periodically.</w:t>
      </w:r>
    </w:p>
    <w:p w:rsidR="00147223" w:rsidRPr="000227E1" w:rsidRDefault="00147223" w:rsidP="00147223">
      <w:pPr>
        <w:widowControl w:val="0"/>
        <w:spacing w:line="264" w:lineRule="auto"/>
        <w:ind w:left="576" w:right="-34" w:hanging="576"/>
        <w:jc w:val="both"/>
        <w:rPr>
          <w:rFonts w:cs="Arial"/>
          <w:snapToGrid w:val="0"/>
        </w:rPr>
      </w:pPr>
      <w:r w:rsidRPr="000227E1">
        <w:rPr>
          <w:rFonts w:cs="Arial"/>
          <w:snapToGrid w:val="0"/>
        </w:rPr>
        <w:t>-</w:t>
      </w:r>
      <w:r w:rsidRPr="000227E1">
        <w:rPr>
          <w:rFonts w:cs="Arial"/>
          <w:snapToGrid w:val="0"/>
        </w:rPr>
        <w:tab/>
        <w:t>to monitor the impact of the Pupil Premium Grant allocation and correlate how the funding is spent to improve the outcomes for children</w:t>
      </w:r>
    </w:p>
    <w:p w:rsidR="00147223" w:rsidRPr="000227E1" w:rsidRDefault="00147223" w:rsidP="00147223">
      <w:pPr>
        <w:widowControl w:val="0"/>
        <w:spacing w:line="264" w:lineRule="auto"/>
        <w:ind w:left="576" w:right="-34" w:hanging="576"/>
        <w:jc w:val="both"/>
        <w:rPr>
          <w:lang w:val="en"/>
        </w:rPr>
      </w:pPr>
      <w:r w:rsidRPr="000227E1">
        <w:rPr>
          <w:rFonts w:cs="Arial"/>
          <w:snapToGrid w:val="0"/>
        </w:rPr>
        <w:t>-</w:t>
      </w:r>
      <w:r w:rsidRPr="000227E1">
        <w:rPr>
          <w:rFonts w:cs="Arial"/>
          <w:snapToGrid w:val="0"/>
        </w:rPr>
        <w:tab/>
        <w:t xml:space="preserve">to monitor the impact of the Primary PE and Sports Funding allocation to </w:t>
      </w:r>
      <w:r w:rsidRPr="000227E1">
        <w:rPr>
          <w:lang w:val="en"/>
        </w:rPr>
        <w:t>improve the quality of the PE and sport activities that are offered to pupils</w:t>
      </w:r>
    </w:p>
    <w:p w:rsidR="00147223" w:rsidRPr="000227E1" w:rsidRDefault="00147223" w:rsidP="00147223">
      <w:pPr>
        <w:widowControl w:val="0"/>
        <w:spacing w:line="264" w:lineRule="auto"/>
        <w:ind w:left="576" w:right="-34" w:hanging="576"/>
        <w:jc w:val="both"/>
        <w:rPr>
          <w:lang w:val="en"/>
        </w:rPr>
      </w:pPr>
      <w:r w:rsidRPr="000227E1">
        <w:rPr>
          <w:lang w:val="en"/>
        </w:rPr>
        <w:t>-</w:t>
      </w:r>
      <w:r w:rsidRPr="000227E1">
        <w:rPr>
          <w:lang w:val="en"/>
        </w:rPr>
        <w:tab/>
        <w:t>the committee to be made aware and approve any new purchase cards, charge cards and bank accounts</w:t>
      </w:r>
    </w:p>
    <w:p w:rsidR="0047429E" w:rsidRPr="000227E1" w:rsidRDefault="0047429E" w:rsidP="00147223">
      <w:pPr>
        <w:widowControl w:val="0"/>
        <w:spacing w:line="264" w:lineRule="auto"/>
        <w:ind w:left="576" w:right="-34" w:hanging="576"/>
        <w:jc w:val="both"/>
        <w:rPr>
          <w:rFonts w:cs="Arial"/>
          <w:snapToGrid w:val="0"/>
        </w:rPr>
      </w:pPr>
    </w:p>
    <w:p w:rsidR="00EC2243" w:rsidRPr="000227E1" w:rsidRDefault="00EC2243" w:rsidP="00147223">
      <w:pPr>
        <w:widowControl w:val="0"/>
        <w:spacing w:line="264" w:lineRule="auto"/>
        <w:ind w:left="576" w:right="-34" w:hanging="576"/>
        <w:jc w:val="both"/>
        <w:rPr>
          <w:b/>
          <w:i/>
          <w:u w:val="single"/>
        </w:rPr>
      </w:pPr>
      <w:r w:rsidRPr="000227E1">
        <w:rPr>
          <w:b/>
          <w:i/>
          <w:u w:val="single"/>
        </w:rPr>
        <w:t xml:space="preserve">Head Teacher </w:t>
      </w:r>
    </w:p>
    <w:p w:rsidR="00EC2243" w:rsidRPr="000227E1" w:rsidRDefault="00EC2243" w:rsidP="00EC2243">
      <w:pPr>
        <w:spacing w:line="264" w:lineRule="auto"/>
        <w:rPr>
          <w:rFonts w:cs="Arial"/>
        </w:rPr>
      </w:pPr>
    </w:p>
    <w:p w:rsidR="00EC2243" w:rsidRPr="000227E1" w:rsidRDefault="00EC2243" w:rsidP="00EC2243">
      <w:pPr>
        <w:tabs>
          <w:tab w:val="left" w:pos="720"/>
        </w:tabs>
        <w:spacing w:line="264" w:lineRule="auto"/>
        <w:ind w:left="552" w:hanging="528"/>
        <w:jc w:val="both"/>
        <w:rPr>
          <w:rFonts w:cs="Arial"/>
        </w:rPr>
      </w:pPr>
      <w:r w:rsidRPr="000227E1">
        <w:rPr>
          <w:rFonts w:cs="Arial"/>
        </w:rPr>
        <w:t>-</w:t>
      </w:r>
      <w:r w:rsidRPr="000227E1">
        <w:rPr>
          <w:rFonts w:cs="Arial"/>
        </w:rPr>
        <w:tab/>
        <w:t xml:space="preserve">will be responsible for preparing a draft spending plan for submission to the </w:t>
      </w:r>
      <w:r w:rsidR="00F436D3" w:rsidRPr="000227E1">
        <w:rPr>
          <w:rFonts w:cs="Arial"/>
        </w:rPr>
        <w:t>Resource</w:t>
      </w:r>
      <w:r w:rsidRPr="000227E1">
        <w:rPr>
          <w:rFonts w:cs="Arial"/>
        </w:rPr>
        <w:t xml:space="preserve"> Committee</w:t>
      </w:r>
    </w:p>
    <w:p w:rsidR="00EC2243" w:rsidRPr="000227E1" w:rsidRDefault="00EC2243" w:rsidP="00EC2243">
      <w:pPr>
        <w:tabs>
          <w:tab w:val="left" w:pos="696"/>
        </w:tabs>
        <w:spacing w:line="264" w:lineRule="auto"/>
        <w:ind w:left="552" w:hanging="528"/>
        <w:jc w:val="both"/>
        <w:rPr>
          <w:rFonts w:cs="Arial"/>
        </w:rPr>
      </w:pPr>
      <w:r w:rsidRPr="000227E1">
        <w:rPr>
          <w:rFonts w:cs="Arial"/>
        </w:rPr>
        <w:t>-</w:t>
      </w:r>
      <w:r w:rsidRPr="000227E1">
        <w:rPr>
          <w:rFonts w:cs="Arial"/>
        </w:rPr>
        <w:tab/>
        <w:t xml:space="preserve">will be responsible for day to day financial management including purchases </w:t>
      </w:r>
      <w:r w:rsidRPr="000227E1">
        <w:rPr>
          <w:rFonts w:cs="Arial"/>
          <w:b/>
        </w:rPr>
        <w:t>up to £</w:t>
      </w:r>
      <w:r w:rsidR="00217CDF" w:rsidRPr="000227E1">
        <w:rPr>
          <w:rFonts w:cs="Arial"/>
          <w:b/>
        </w:rPr>
        <w:t xml:space="preserve">5,000 and </w:t>
      </w:r>
      <w:r w:rsidR="00217CDF" w:rsidRPr="000227E1">
        <w:rPr>
          <w:rFonts w:cs="Arial"/>
        </w:rPr>
        <w:t>a</w:t>
      </w:r>
      <w:r w:rsidRPr="000227E1">
        <w:rPr>
          <w:rFonts w:cs="Arial"/>
        </w:rPr>
        <w:t>ll expenditure to be in support of the school spending plan</w:t>
      </w:r>
    </w:p>
    <w:p w:rsidR="004F70A6" w:rsidRPr="000227E1" w:rsidRDefault="00EC2243" w:rsidP="00EC2243">
      <w:pPr>
        <w:tabs>
          <w:tab w:val="left" w:pos="720"/>
        </w:tabs>
        <w:spacing w:line="264" w:lineRule="auto"/>
        <w:ind w:left="552" w:hanging="528"/>
        <w:jc w:val="both"/>
        <w:rPr>
          <w:rFonts w:cs="Arial"/>
          <w:b/>
        </w:rPr>
      </w:pPr>
      <w:r w:rsidRPr="000227E1">
        <w:rPr>
          <w:rFonts w:cs="Arial"/>
        </w:rPr>
        <w:t>-</w:t>
      </w:r>
      <w:r w:rsidRPr="000227E1">
        <w:rPr>
          <w:rFonts w:cs="Arial"/>
        </w:rPr>
        <w:tab/>
        <w:t xml:space="preserve">will approve </w:t>
      </w:r>
      <w:proofErr w:type="spellStart"/>
      <w:r w:rsidRPr="000227E1">
        <w:rPr>
          <w:rFonts w:cs="Arial"/>
        </w:rPr>
        <w:t>virement</w:t>
      </w:r>
      <w:proofErr w:type="spellEnd"/>
      <w:r w:rsidRPr="000227E1">
        <w:rPr>
          <w:rFonts w:cs="Arial"/>
        </w:rPr>
        <w:t xml:space="preserve"> of funds </w:t>
      </w:r>
      <w:r w:rsidRPr="000227E1">
        <w:rPr>
          <w:rFonts w:cs="Arial"/>
          <w:b/>
        </w:rPr>
        <w:t>up to £2,000</w:t>
      </w:r>
      <w:r w:rsidRPr="000227E1">
        <w:rPr>
          <w:rFonts w:cs="Arial"/>
        </w:rPr>
        <w:t xml:space="preserve"> </w:t>
      </w:r>
    </w:p>
    <w:p w:rsidR="00EC2243" w:rsidRPr="000227E1" w:rsidRDefault="00EC2243" w:rsidP="00EC2243">
      <w:pPr>
        <w:tabs>
          <w:tab w:val="left" w:pos="720"/>
        </w:tabs>
        <w:spacing w:line="264" w:lineRule="auto"/>
        <w:ind w:left="552" w:hanging="528"/>
        <w:jc w:val="both"/>
        <w:rPr>
          <w:rFonts w:cs="Arial"/>
        </w:rPr>
      </w:pPr>
      <w:r w:rsidRPr="000227E1">
        <w:rPr>
          <w:rFonts w:cs="Arial"/>
        </w:rPr>
        <w:t>-</w:t>
      </w:r>
      <w:r w:rsidRPr="000227E1">
        <w:rPr>
          <w:rFonts w:cs="Arial"/>
        </w:rPr>
        <w:tab/>
        <w:t>will be responsible for maintaining financial management systems</w:t>
      </w:r>
    </w:p>
    <w:p w:rsidR="00EC2243" w:rsidRPr="000227E1" w:rsidRDefault="00EC2243" w:rsidP="00EC2243">
      <w:pPr>
        <w:tabs>
          <w:tab w:val="left" w:pos="720"/>
        </w:tabs>
        <w:spacing w:line="264" w:lineRule="auto"/>
        <w:ind w:left="552" w:hanging="528"/>
        <w:jc w:val="both"/>
        <w:rPr>
          <w:rFonts w:cs="Arial"/>
        </w:rPr>
      </w:pPr>
      <w:r w:rsidRPr="000227E1">
        <w:rPr>
          <w:rFonts w:cs="Arial"/>
        </w:rPr>
        <w:t>-</w:t>
      </w:r>
      <w:r w:rsidRPr="000227E1">
        <w:rPr>
          <w:rFonts w:cs="Arial"/>
        </w:rPr>
        <w:tab/>
        <w:t>will be responsible for administering any further delegation</w:t>
      </w:r>
    </w:p>
    <w:p w:rsidR="006A4BAF" w:rsidRPr="000227E1" w:rsidRDefault="006A4BAF" w:rsidP="00EC2243">
      <w:pPr>
        <w:tabs>
          <w:tab w:val="left" w:pos="720"/>
        </w:tabs>
        <w:spacing w:line="264" w:lineRule="auto"/>
        <w:ind w:left="552" w:hanging="528"/>
        <w:jc w:val="both"/>
        <w:rPr>
          <w:rFonts w:cs="Arial"/>
        </w:rPr>
      </w:pPr>
    </w:p>
    <w:p w:rsidR="00EC2243" w:rsidRPr="000227E1" w:rsidRDefault="00916D88" w:rsidP="00EC2243">
      <w:pPr>
        <w:tabs>
          <w:tab w:val="left" w:pos="720"/>
        </w:tabs>
        <w:spacing w:line="264" w:lineRule="auto"/>
        <w:ind w:left="552" w:hanging="528"/>
        <w:jc w:val="both"/>
        <w:rPr>
          <w:rFonts w:cs="Arial"/>
          <w:u w:val="single"/>
        </w:rPr>
      </w:pPr>
      <w:r w:rsidRPr="000227E1">
        <w:rPr>
          <w:rFonts w:cs="Arial"/>
          <w:u w:val="single"/>
        </w:rPr>
        <w:t>Subject Leads</w:t>
      </w:r>
    </w:p>
    <w:p w:rsidR="00EC2243" w:rsidRPr="000227E1" w:rsidRDefault="00EC2243" w:rsidP="00EC2243">
      <w:pPr>
        <w:tabs>
          <w:tab w:val="left" w:pos="720"/>
        </w:tabs>
        <w:spacing w:line="264" w:lineRule="auto"/>
        <w:ind w:left="552" w:hanging="528"/>
        <w:jc w:val="both"/>
        <w:rPr>
          <w:rFonts w:cs="Arial"/>
          <w:b/>
        </w:rPr>
      </w:pPr>
    </w:p>
    <w:p w:rsidR="00EC2243" w:rsidRPr="000227E1" w:rsidRDefault="00EC2243" w:rsidP="00EC2243">
      <w:pPr>
        <w:tabs>
          <w:tab w:val="left" w:pos="720"/>
        </w:tabs>
        <w:spacing w:line="264" w:lineRule="auto"/>
        <w:ind w:left="552" w:hanging="528"/>
        <w:jc w:val="both"/>
        <w:rPr>
          <w:rFonts w:cs="Arial"/>
          <w:b/>
        </w:rPr>
      </w:pPr>
      <w:r w:rsidRPr="000227E1">
        <w:rPr>
          <w:rFonts w:cs="Arial"/>
        </w:rPr>
        <w:t>-</w:t>
      </w:r>
      <w:r w:rsidRPr="000227E1">
        <w:rPr>
          <w:rFonts w:cs="Arial"/>
        </w:rPr>
        <w:tab/>
        <w:t>authorised to spend monies delegated by the Head Teacher on curriculum areas in line with the school spending plan.</w:t>
      </w:r>
    </w:p>
    <w:p w:rsidR="00EC2243" w:rsidRPr="000227E1" w:rsidRDefault="00EC2243" w:rsidP="00EC2243">
      <w:pPr>
        <w:tabs>
          <w:tab w:val="left" w:pos="720"/>
        </w:tabs>
        <w:spacing w:line="264" w:lineRule="auto"/>
        <w:ind w:left="552" w:right="-331" w:hanging="528"/>
        <w:jc w:val="both"/>
        <w:rPr>
          <w:rFonts w:cs="Arial"/>
        </w:rPr>
      </w:pPr>
    </w:p>
    <w:p w:rsidR="00EC2243" w:rsidRPr="000227E1" w:rsidRDefault="00EC2243" w:rsidP="00EC2243">
      <w:pPr>
        <w:tabs>
          <w:tab w:val="left" w:pos="720"/>
        </w:tabs>
        <w:spacing w:line="264" w:lineRule="auto"/>
        <w:ind w:left="552" w:right="-331" w:hanging="528"/>
        <w:jc w:val="both"/>
        <w:rPr>
          <w:rFonts w:cs="Arial"/>
          <w:u w:val="single"/>
        </w:rPr>
      </w:pPr>
      <w:r w:rsidRPr="000227E1">
        <w:rPr>
          <w:rFonts w:cs="Arial"/>
          <w:u w:val="single"/>
        </w:rPr>
        <w:t>Deputy Head</w:t>
      </w:r>
    </w:p>
    <w:p w:rsidR="00EC2243" w:rsidRPr="000227E1" w:rsidRDefault="00EC2243" w:rsidP="00EC2243">
      <w:pPr>
        <w:tabs>
          <w:tab w:val="left" w:pos="720"/>
        </w:tabs>
        <w:spacing w:line="264" w:lineRule="auto"/>
        <w:ind w:left="552" w:right="-331" w:hanging="528"/>
        <w:jc w:val="both"/>
        <w:rPr>
          <w:rFonts w:cs="Arial"/>
          <w:b/>
        </w:rPr>
      </w:pPr>
    </w:p>
    <w:p w:rsidR="00EC2243" w:rsidRPr="000227E1" w:rsidRDefault="00EC2243" w:rsidP="00EC2243">
      <w:pPr>
        <w:tabs>
          <w:tab w:val="left" w:pos="720"/>
        </w:tabs>
        <w:spacing w:line="264" w:lineRule="auto"/>
        <w:ind w:left="552" w:right="-331" w:hanging="528"/>
        <w:jc w:val="both"/>
        <w:rPr>
          <w:rFonts w:cs="Arial"/>
        </w:rPr>
      </w:pPr>
      <w:r w:rsidRPr="000227E1">
        <w:rPr>
          <w:rFonts w:cs="Arial"/>
        </w:rPr>
        <w:t>-</w:t>
      </w:r>
      <w:r w:rsidRPr="000227E1">
        <w:rPr>
          <w:rFonts w:cs="Arial"/>
        </w:rPr>
        <w:tab/>
        <w:t>will assist Head Teacher in preparing initial spending plan</w:t>
      </w:r>
    </w:p>
    <w:p w:rsidR="00EC2243" w:rsidRPr="000227E1" w:rsidRDefault="00EC2243" w:rsidP="00EC2243">
      <w:pPr>
        <w:tabs>
          <w:tab w:val="left" w:pos="720"/>
        </w:tabs>
        <w:spacing w:line="264" w:lineRule="auto"/>
        <w:ind w:left="552" w:right="-331" w:hanging="528"/>
        <w:jc w:val="both"/>
        <w:rPr>
          <w:rFonts w:cs="Arial"/>
        </w:rPr>
      </w:pPr>
    </w:p>
    <w:p w:rsidR="00EC2243" w:rsidRPr="000227E1" w:rsidRDefault="00916D88" w:rsidP="00EC2243">
      <w:pPr>
        <w:tabs>
          <w:tab w:val="left" w:pos="720"/>
        </w:tabs>
        <w:spacing w:line="264" w:lineRule="auto"/>
        <w:ind w:left="552" w:right="-331" w:hanging="528"/>
        <w:jc w:val="both"/>
        <w:rPr>
          <w:rFonts w:cs="Arial"/>
        </w:rPr>
      </w:pPr>
      <w:r w:rsidRPr="000227E1">
        <w:rPr>
          <w:rFonts w:cs="Arial"/>
          <w:u w:val="single"/>
        </w:rPr>
        <w:t>School Business Manager</w:t>
      </w:r>
    </w:p>
    <w:p w:rsidR="00EC2243" w:rsidRPr="000227E1" w:rsidRDefault="00EC2243" w:rsidP="00EC2243">
      <w:pPr>
        <w:tabs>
          <w:tab w:val="left" w:pos="720"/>
        </w:tabs>
        <w:spacing w:line="264" w:lineRule="auto"/>
        <w:ind w:left="552" w:right="-331" w:hanging="528"/>
        <w:jc w:val="both"/>
        <w:rPr>
          <w:rFonts w:cs="Arial"/>
        </w:rPr>
      </w:pPr>
      <w:r w:rsidRPr="000227E1">
        <w:rPr>
          <w:rFonts w:cs="Arial"/>
        </w:rPr>
        <w:tab/>
        <w:t xml:space="preserve"> </w:t>
      </w:r>
    </w:p>
    <w:p w:rsidR="00EC2243" w:rsidRPr="000227E1" w:rsidRDefault="00EC2243" w:rsidP="00EC2243">
      <w:pPr>
        <w:tabs>
          <w:tab w:val="left" w:pos="720"/>
        </w:tabs>
        <w:spacing w:line="264" w:lineRule="auto"/>
        <w:ind w:left="552" w:right="-331" w:hanging="528"/>
        <w:jc w:val="both"/>
        <w:rPr>
          <w:rFonts w:cs="Arial"/>
        </w:rPr>
      </w:pPr>
      <w:r w:rsidRPr="000227E1">
        <w:rPr>
          <w:rFonts w:cs="Arial"/>
        </w:rPr>
        <w:t>-</w:t>
      </w:r>
      <w:r w:rsidRPr="000227E1">
        <w:rPr>
          <w:rFonts w:cs="Arial"/>
        </w:rPr>
        <w:tab/>
        <w:t>will be responsible for maintaining financial records and monitoring systems</w:t>
      </w:r>
    </w:p>
    <w:p w:rsidR="00EC2243" w:rsidRPr="000227E1" w:rsidRDefault="00EC2243" w:rsidP="00EC2243">
      <w:pPr>
        <w:tabs>
          <w:tab w:val="left" w:pos="720"/>
        </w:tabs>
        <w:spacing w:line="264" w:lineRule="auto"/>
        <w:ind w:left="552" w:right="-331" w:hanging="528"/>
        <w:jc w:val="both"/>
        <w:rPr>
          <w:rFonts w:cs="Arial"/>
        </w:rPr>
      </w:pPr>
      <w:r w:rsidRPr="000227E1">
        <w:rPr>
          <w:rFonts w:cs="Arial"/>
        </w:rPr>
        <w:t>-</w:t>
      </w:r>
      <w:r w:rsidRPr="000227E1">
        <w:rPr>
          <w:rFonts w:cs="Arial"/>
        </w:rPr>
        <w:tab/>
        <w:t>will prepare monthly monitoring reports for the Head Teacher</w:t>
      </w:r>
    </w:p>
    <w:p w:rsidR="00EC2243" w:rsidRPr="000227E1" w:rsidRDefault="00EC2243" w:rsidP="008A20F9">
      <w:pPr>
        <w:pStyle w:val="indent1"/>
        <w:spacing w:line="264" w:lineRule="auto"/>
        <w:ind w:left="552" w:hanging="528"/>
        <w:rPr>
          <w:rFonts w:ascii="Century Gothic" w:hAnsi="Century Gothic"/>
          <w:b/>
          <w:sz w:val="22"/>
          <w:u w:val="single"/>
        </w:rPr>
      </w:pPr>
      <w:r w:rsidRPr="000227E1">
        <w:rPr>
          <w:rFonts w:ascii="Arial" w:hAnsi="Arial" w:cs="Arial"/>
          <w:sz w:val="22"/>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306"/>
      </w:tblGrid>
      <w:tr w:rsidR="000227E1" w:rsidRPr="000227E1" w:rsidTr="005A3BC5">
        <w:trPr>
          <w:trHeight w:val="360"/>
        </w:trPr>
        <w:tc>
          <w:tcPr>
            <w:tcW w:w="1008" w:type="dxa"/>
            <w:tcBorders>
              <w:top w:val="nil"/>
              <w:left w:val="nil"/>
              <w:bottom w:val="nil"/>
              <w:right w:val="nil"/>
            </w:tcBorders>
            <w:shd w:val="clear" w:color="auto" w:fill="B8CCE4" w:themeFill="accent1" w:themeFillTint="66"/>
            <w:vAlign w:val="center"/>
          </w:tcPr>
          <w:p w:rsidR="00EC2243" w:rsidRPr="000227E1" w:rsidRDefault="00426F64" w:rsidP="006C6BF1">
            <w:pPr>
              <w:rPr>
                <w:rFonts w:cs="Arial"/>
                <w:b/>
              </w:rPr>
            </w:pPr>
            <w:r w:rsidRPr="000227E1">
              <w:rPr>
                <w:rFonts w:cs="Arial"/>
                <w:b/>
              </w:rPr>
              <w:t>1.5</w:t>
            </w:r>
          </w:p>
        </w:tc>
        <w:tc>
          <w:tcPr>
            <w:tcW w:w="9306" w:type="dxa"/>
            <w:tcBorders>
              <w:top w:val="nil"/>
              <w:left w:val="nil"/>
              <w:bottom w:val="nil"/>
              <w:right w:val="nil"/>
            </w:tcBorders>
            <w:shd w:val="clear" w:color="auto" w:fill="B8CCE4" w:themeFill="accent1" w:themeFillTint="66"/>
            <w:vAlign w:val="center"/>
          </w:tcPr>
          <w:p w:rsidR="00EC2243" w:rsidRPr="000227E1" w:rsidRDefault="00EC2243" w:rsidP="006C6BF1">
            <w:pPr>
              <w:rPr>
                <w:rFonts w:cs="Arial"/>
                <w:b/>
              </w:rPr>
            </w:pPr>
            <w:r w:rsidRPr="000227E1">
              <w:rPr>
                <w:rFonts w:cs="Arial"/>
                <w:b/>
              </w:rPr>
              <w:t>Premises Management</w:t>
            </w:r>
          </w:p>
        </w:tc>
      </w:tr>
    </w:tbl>
    <w:p w:rsidR="00EC2243" w:rsidRPr="000227E1" w:rsidRDefault="00EC2243" w:rsidP="00EC2243">
      <w:pPr>
        <w:pStyle w:val="Indent20"/>
        <w:ind w:left="0" w:firstLine="0"/>
        <w:rPr>
          <w:rFonts w:ascii="Century Gothic" w:hAnsi="Century Gothic"/>
          <w:sz w:val="22"/>
        </w:rPr>
      </w:pPr>
    </w:p>
    <w:p w:rsidR="00EC2243" w:rsidRPr="000227E1" w:rsidRDefault="00EC2243" w:rsidP="00EC2243">
      <w:pPr>
        <w:widowControl w:val="0"/>
        <w:spacing w:line="264" w:lineRule="auto"/>
        <w:ind w:left="552" w:hanging="528"/>
        <w:jc w:val="both"/>
        <w:rPr>
          <w:rFonts w:cs="Arial"/>
          <w:snapToGrid w:val="0"/>
        </w:rPr>
      </w:pPr>
      <w:r w:rsidRPr="000227E1">
        <w:rPr>
          <w:rFonts w:cs="Arial"/>
          <w:snapToGrid w:val="0"/>
        </w:rPr>
        <w:t>1.</w:t>
      </w:r>
      <w:r w:rsidRPr="000227E1">
        <w:rPr>
          <w:rFonts w:cs="Arial"/>
          <w:snapToGrid w:val="0"/>
        </w:rPr>
        <w:tab/>
        <w:t xml:space="preserve">To provide guidance and assistance to the Head Teacher and </w:t>
      </w:r>
      <w:r w:rsidR="006A4BAF" w:rsidRPr="000227E1">
        <w:rPr>
          <w:rFonts w:cs="Arial"/>
          <w:snapToGrid w:val="0"/>
        </w:rPr>
        <w:t>Governing Board</w:t>
      </w:r>
      <w:r w:rsidRPr="000227E1">
        <w:rPr>
          <w:rFonts w:cs="Arial"/>
          <w:snapToGrid w:val="0"/>
        </w:rPr>
        <w:t xml:space="preserve"> in all matters relating to premises and physical resources.</w:t>
      </w:r>
    </w:p>
    <w:p w:rsidR="00EC2243" w:rsidRPr="000227E1" w:rsidRDefault="00EC2243" w:rsidP="00EC2243">
      <w:pPr>
        <w:widowControl w:val="0"/>
        <w:spacing w:line="264" w:lineRule="auto"/>
        <w:ind w:left="552" w:hanging="528"/>
        <w:jc w:val="both"/>
        <w:rPr>
          <w:rFonts w:cs="Arial"/>
          <w:snapToGrid w:val="0"/>
        </w:rPr>
      </w:pPr>
    </w:p>
    <w:p w:rsidR="00EC2243" w:rsidRPr="000227E1" w:rsidRDefault="00EC2243" w:rsidP="00EC2243">
      <w:pPr>
        <w:widowControl w:val="0"/>
        <w:spacing w:line="264" w:lineRule="auto"/>
        <w:ind w:left="552" w:hanging="528"/>
        <w:jc w:val="both"/>
        <w:rPr>
          <w:rFonts w:cs="Arial"/>
          <w:snapToGrid w:val="0"/>
        </w:rPr>
      </w:pPr>
      <w:r w:rsidRPr="000227E1">
        <w:rPr>
          <w:rFonts w:cs="Arial"/>
          <w:snapToGrid w:val="0"/>
        </w:rPr>
        <w:t>2.</w:t>
      </w:r>
      <w:r w:rsidRPr="000227E1">
        <w:rPr>
          <w:rFonts w:cs="Arial"/>
          <w:snapToGrid w:val="0"/>
        </w:rPr>
        <w:tab/>
        <w:t>To ensure inspection of the premises and grounds, and prepare a statement of priorities for maintenance and development, taking account of the LA’s Building Condition Survey report.</w:t>
      </w:r>
    </w:p>
    <w:p w:rsidR="00EC2243" w:rsidRPr="000227E1" w:rsidRDefault="00EC2243" w:rsidP="00EC2243">
      <w:pPr>
        <w:widowControl w:val="0"/>
        <w:spacing w:line="264" w:lineRule="auto"/>
        <w:ind w:left="552" w:hanging="528"/>
        <w:jc w:val="both"/>
        <w:rPr>
          <w:rFonts w:cs="Arial"/>
          <w:snapToGrid w:val="0"/>
        </w:rPr>
      </w:pPr>
    </w:p>
    <w:p w:rsidR="00EC2243" w:rsidRPr="000227E1" w:rsidRDefault="00EC2243" w:rsidP="00EC2243">
      <w:pPr>
        <w:widowControl w:val="0"/>
        <w:spacing w:line="264" w:lineRule="auto"/>
        <w:ind w:left="552" w:hanging="528"/>
        <w:jc w:val="both"/>
        <w:rPr>
          <w:rFonts w:cs="Arial"/>
          <w:b/>
          <w:snapToGrid w:val="0"/>
        </w:rPr>
      </w:pPr>
      <w:r w:rsidRPr="000227E1">
        <w:rPr>
          <w:rFonts w:cs="Arial"/>
          <w:snapToGrid w:val="0"/>
        </w:rPr>
        <w:t>3.</w:t>
      </w:r>
      <w:r w:rsidRPr="000227E1">
        <w:rPr>
          <w:rFonts w:cs="Arial"/>
          <w:snapToGrid w:val="0"/>
        </w:rPr>
        <w:tab/>
        <w:t>To approve the costs and arrangements for maintenance, repairs, fittings and furniture, and redecoration within the budget allocation and to oversee the preparation and implementation of building contracts.</w:t>
      </w:r>
      <w:r w:rsidRPr="000227E1">
        <w:rPr>
          <w:rFonts w:cs="Arial"/>
          <w:b/>
          <w:snapToGrid w:val="0"/>
        </w:rPr>
        <w:t xml:space="preserve">  </w:t>
      </w:r>
    </w:p>
    <w:p w:rsidR="00EC2243" w:rsidRPr="000227E1" w:rsidRDefault="00EC2243" w:rsidP="00EC2243">
      <w:pPr>
        <w:widowControl w:val="0"/>
        <w:spacing w:line="264" w:lineRule="auto"/>
        <w:ind w:left="552" w:hanging="528"/>
        <w:jc w:val="both"/>
        <w:rPr>
          <w:rFonts w:cs="Arial"/>
          <w:snapToGrid w:val="0"/>
        </w:rPr>
      </w:pPr>
    </w:p>
    <w:p w:rsidR="00EC2243" w:rsidRPr="000227E1" w:rsidRDefault="00EC2243" w:rsidP="00EC2243">
      <w:pPr>
        <w:widowControl w:val="0"/>
        <w:spacing w:line="264" w:lineRule="auto"/>
        <w:ind w:left="552" w:hanging="528"/>
        <w:jc w:val="both"/>
        <w:rPr>
          <w:rFonts w:cs="Arial"/>
          <w:snapToGrid w:val="0"/>
        </w:rPr>
      </w:pPr>
      <w:r w:rsidRPr="000227E1">
        <w:rPr>
          <w:rFonts w:cs="Arial"/>
          <w:snapToGrid w:val="0"/>
        </w:rPr>
        <w:lastRenderedPageBreak/>
        <w:t>4.</w:t>
      </w:r>
      <w:r w:rsidRPr="000227E1">
        <w:rPr>
          <w:rFonts w:cs="Arial"/>
          <w:snapToGrid w:val="0"/>
        </w:rPr>
        <w:tab/>
        <w:t>To monitor the school’s compliance with Health and Safety regulations.</w:t>
      </w:r>
    </w:p>
    <w:p w:rsidR="00EC2243" w:rsidRPr="000227E1" w:rsidRDefault="00EC2243" w:rsidP="00EC2243">
      <w:pPr>
        <w:widowControl w:val="0"/>
        <w:spacing w:line="264" w:lineRule="auto"/>
        <w:ind w:left="552" w:hanging="528"/>
        <w:jc w:val="both"/>
        <w:rPr>
          <w:rFonts w:cs="Arial"/>
          <w:snapToGrid w:val="0"/>
        </w:rPr>
      </w:pPr>
    </w:p>
    <w:p w:rsidR="00EC2243" w:rsidRPr="000227E1" w:rsidRDefault="00EC2243" w:rsidP="00EC2243">
      <w:pPr>
        <w:widowControl w:val="0"/>
        <w:spacing w:line="264" w:lineRule="auto"/>
        <w:ind w:left="552" w:hanging="528"/>
        <w:jc w:val="both"/>
        <w:rPr>
          <w:rFonts w:cs="Arial"/>
          <w:snapToGrid w:val="0"/>
        </w:rPr>
      </w:pPr>
      <w:r w:rsidRPr="000227E1">
        <w:rPr>
          <w:rFonts w:cs="Arial"/>
          <w:snapToGrid w:val="0"/>
        </w:rPr>
        <w:t>5.</w:t>
      </w:r>
      <w:r w:rsidRPr="000227E1">
        <w:rPr>
          <w:rFonts w:cs="Arial"/>
          <w:snapToGrid w:val="0"/>
        </w:rPr>
        <w:tab/>
        <w:t>To receive and consider a termly report on the testing of the school evacuation</w:t>
      </w:r>
      <w:r w:rsidR="00607502" w:rsidRPr="000227E1">
        <w:rPr>
          <w:rFonts w:cs="Arial"/>
          <w:snapToGrid w:val="0"/>
        </w:rPr>
        <w:t>/</w:t>
      </w:r>
      <w:proofErr w:type="spellStart"/>
      <w:r w:rsidR="00607502" w:rsidRPr="000227E1">
        <w:rPr>
          <w:rFonts w:cs="Arial"/>
          <w:snapToGrid w:val="0"/>
        </w:rPr>
        <w:t>invacuation</w:t>
      </w:r>
      <w:proofErr w:type="spellEnd"/>
      <w:r w:rsidRPr="000227E1">
        <w:rPr>
          <w:rFonts w:cs="Arial"/>
          <w:snapToGrid w:val="0"/>
        </w:rPr>
        <w:t xml:space="preserve"> procedure </w:t>
      </w:r>
    </w:p>
    <w:p w:rsidR="00EC2243" w:rsidRPr="000227E1" w:rsidRDefault="00EC2243" w:rsidP="00EC2243">
      <w:pPr>
        <w:widowControl w:val="0"/>
        <w:spacing w:line="264" w:lineRule="auto"/>
        <w:ind w:left="552" w:hanging="528"/>
        <w:jc w:val="both"/>
        <w:rPr>
          <w:rFonts w:cs="Arial"/>
          <w:snapToGrid w:val="0"/>
        </w:rPr>
      </w:pPr>
    </w:p>
    <w:p w:rsidR="00EC2243" w:rsidRPr="000227E1" w:rsidRDefault="00EC2243" w:rsidP="00EC2243">
      <w:pPr>
        <w:widowControl w:val="0"/>
        <w:spacing w:line="264" w:lineRule="auto"/>
        <w:ind w:left="552" w:hanging="528"/>
        <w:jc w:val="both"/>
        <w:rPr>
          <w:rFonts w:cs="Arial"/>
          <w:snapToGrid w:val="0"/>
        </w:rPr>
      </w:pPr>
      <w:r w:rsidRPr="000227E1">
        <w:rPr>
          <w:rFonts w:cs="Arial"/>
        </w:rPr>
        <w:t>6.</w:t>
      </w:r>
      <w:r w:rsidRPr="000227E1">
        <w:rPr>
          <w:rFonts w:cs="Arial"/>
        </w:rPr>
        <w:tab/>
        <w:t>To receive and consider audits of the buildings and fabric and recommend remedial action if required.</w:t>
      </w:r>
    </w:p>
    <w:p w:rsidR="00EC2243" w:rsidRPr="000227E1" w:rsidRDefault="00EC2243" w:rsidP="00EC2243">
      <w:pPr>
        <w:widowControl w:val="0"/>
        <w:spacing w:line="264" w:lineRule="auto"/>
        <w:ind w:left="552" w:hanging="528"/>
        <w:jc w:val="both"/>
        <w:rPr>
          <w:rFonts w:cs="Arial"/>
          <w:snapToGrid w:val="0"/>
        </w:rPr>
      </w:pPr>
    </w:p>
    <w:p w:rsidR="00EC2243" w:rsidRPr="000227E1" w:rsidRDefault="00EC2243" w:rsidP="00EC2243">
      <w:pPr>
        <w:widowControl w:val="0"/>
        <w:spacing w:line="264" w:lineRule="auto"/>
        <w:ind w:left="552" w:hanging="528"/>
        <w:jc w:val="both"/>
        <w:rPr>
          <w:rFonts w:cs="Arial"/>
          <w:snapToGrid w:val="0"/>
        </w:rPr>
      </w:pPr>
      <w:r w:rsidRPr="000227E1">
        <w:rPr>
          <w:rFonts w:cs="Arial"/>
          <w:snapToGrid w:val="0"/>
        </w:rPr>
        <w:t>7.</w:t>
      </w:r>
      <w:r w:rsidRPr="000227E1">
        <w:rPr>
          <w:rFonts w:cs="Arial"/>
          <w:snapToGrid w:val="0"/>
        </w:rPr>
        <w:tab/>
        <w:t>To ensure any necessary liaison with the local authority's Property Services Department.</w:t>
      </w:r>
    </w:p>
    <w:p w:rsidR="00EC2243" w:rsidRPr="000227E1" w:rsidRDefault="00EC2243" w:rsidP="00EC2243">
      <w:pPr>
        <w:widowControl w:val="0"/>
        <w:spacing w:line="264" w:lineRule="auto"/>
        <w:ind w:left="552" w:hanging="528"/>
        <w:jc w:val="both"/>
        <w:rPr>
          <w:rFonts w:cs="Arial"/>
          <w:snapToGrid w:val="0"/>
        </w:rPr>
      </w:pPr>
    </w:p>
    <w:p w:rsidR="00EC2243" w:rsidRPr="000227E1" w:rsidRDefault="00EC2243" w:rsidP="00EC2243">
      <w:pPr>
        <w:widowControl w:val="0"/>
        <w:spacing w:line="264" w:lineRule="auto"/>
        <w:ind w:left="552" w:hanging="528"/>
        <w:jc w:val="both"/>
        <w:rPr>
          <w:rFonts w:cs="Arial"/>
          <w:snapToGrid w:val="0"/>
        </w:rPr>
      </w:pPr>
      <w:r w:rsidRPr="000227E1">
        <w:rPr>
          <w:rFonts w:cs="Arial"/>
        </w:rPr>
        <w:t>8.</w:t>
      </w:r>
      <w:r w:rsidRPr="000227E1">
        <w:rPr>
          <w:rFonts w:cs="Arial"/>
        </w:rPr>
        <w:tab/>
        <w:t>To monitor and review services from external providers and, where necessary, procure new services.</w:t>
      </w:r>
    </w:p>
    <w:p w:rsidR="00EC2243" w:rsidRPr="000227E1" w:rsidRDefault="00EC2243" w:rsidP="00EC2243">
      <w:pPr>
        <w:widowControl w:val="0"/>
        <w:spacing w:line="264" w:lineRule="auto"/>
        <w:ind w:left="552" w:hanging="528"/>
        <w:jc w:val="both"/>
        <w:rPr>
          <w:rFonts w:cs="Arial"/>
          <w:snapToGrid w:val="0"/>
        </w:rPr>
      </w:pPr>
    </w:p>
    <w:p w:rsidR="00147223" w:rsidRPr="000227E1" w:rsidRDefault="00147223" w:rsidP="00147223">
      <w:pPr>
        <w:widowControl w:val="0"/>
        <w:spacing w:line="264" w:lineRule="auto"/>
        <w:ind w:left="552" w:hanging="528"/>
        <w:jc w:val="both"/>
        <w:rPr>
          <w:rFonts w:cs="Arial"/>
          <w:snapToGrid w:val="0"/>
        </w:rPr>
      </w:pPr>
      <w:r w:rsidRPr="000227E1">
        <w:rPr>
          <w:rFonts w:cs="Arial"/>
          <w:snapToGrid w:val="0"/>
        </w:rPr>
        <w:t>9.</w:t>
      </w:r>
      <w:r w:rsidRPr="000227E1">
        <w:rPr>
          <w:rFonts w:cs="Arial"/>
          <w:snapToGrid w:val="0"/>
        </w:rPr>
        <w:tab/>
        <w:t xml:space="preserve">To prepare, implement and review from </w:t>
      </w:r>
      <w:smartTag w:uri="urn:schemas-microsoft-com:office:smarttags" w:element="PersonName">
        <w:r w:rsidRPr="000227E1">
          <w:rPr>
            <w:rFonts w:cs="Arial"/>
            <w:snapToGrid w:val="0"/>
          </w:rPr>
          <w:t>tim</w:t>
        </w:r>
      </w:smartTag>
      <w:r w:rsidRPr="000227E1">
        <w:rPr>
          <w:rFonts w:cs="Arial"/>
          <w:snapToGrid w:val="0"/>
        </w:rPr>
        <w:t xml:space="preserve">e to </w:t>
      </w:r>
      <w:smartTag w:uri="urn:schemas-microsoft-com:office:smarttags" w:element="PersonName">
        <w:r w:rsidRPr="000227E1">
          <w:rPr>
            <w:rFonts w:cs="Arial"/>
            <w:snapToGrid w:val="0"/>
          </w:rPr>
          <w:t>tim</w:t>
        </w:r>
      </w:smartTag>
      <w:r w:rsidRPr="000227E1">
        <w:rPr>
          <w:rFonts w:cs="Arial"/>
          <w:snapToGrid w:val="0"/>
        </w:rPr>
        <w:t>e a lettings policy for the approval of the Governing Board.</w:t>
      </w:r>
    </w:p>
    <w:p w:rsidR="00147223" w:rsidRPr="000227E1" w:rsidRDefault="00147223" w:rsidP="00147223">
      <w:pPr>
        <w:widowControl w:val="0"/>
        <w:spacing w:line="264" w:lineRule="auto"/>
        <w:ind w:left="552" w:hanging="528"/>
        <w:jc w:val="both"/>
        <w:rPr>
          <w:rFonts w:cs="Arial"/>
          <w:snapToGrid w:val="0"/>
        </w:rPr>
      </w:pPr>
    </w:p>
    <w:p w:rsidR="00147223" w:rsidRPr="000227E1" w:rsidRDefault="00147223" w:rsidP="00147223">
      <w:pPr>
        <w:widowControl w:val="0"/>
        <w:spacing w:line="264" w:lineRule="auto"/>
        <w:ind w:left="552" w:hanging="528"/>
        <w:jc w:val="both"/>
        <w:rPr>
          <w:rFonts w:cs="Arial"/>
        </w:rPr>
      </w:pPr>
      <w:r w:rsidRPr="000227E1">
        <w:rPr>
          <w:rFonts w:cs="Arial"/>
          <w:snapToGrid w:val="0"/>
        </w:rPr>
        <w:t>10.</w:t>
      </w:r>
      <w:r w:rsidRPr="000227E1">
        <w:rPr>
          <w:rFonts w:cs="Arial"/>
          <w:snapToGrid w:val="0"/>
        </w:rPr>
        <w:tab/>
        <w:t>T</w:t>
      </w:r>
      <w:r w:rsidRPr="000227E1">
        <w:rPr>
          <w:rFonts w:cs="Arial"/>
        </w:rPr>
        <w:t>he Head Teacher is authorised to incur expenditure on day to day repairs and maintenance, equipment and materials within the approved spending plan.</w:t>
      </w:r>
    </w:p>
    <w:p w:rsidR="00147223" w:rsidRPr="000227E1" w:rsidRDefault="00147223" w:rsidP="00147223">
      <w:pPr>
        <w:widowControl w:val="0"/>
        <w:spacing w:line="264" w:lineRule="auto"/>
        <w:ind w:left="552" w:hanging="528"/>
        <w:jc w:val="both"/>
        <w:rPr>
          <w:rFonts w:cs="Arial"/>
        </w:rPr>
      </w:pPr>
    </w:p>
    <w:p w:rsidR="00147223" w:rsidRPr="000227E1" w:rsidRDefault="00147223" w:rsidP="00147223">
      <w:pPr>
        <w:widowControl w:val="0"/>
        <w:spacing w:line="264" w:lineRule="auto"/>
        <w:ind w:left="552" w:hanging="528"/>
        <w:jc w:val="both"/>
        <w:rPr>
          <w:rFonts w:cs="Arial"/>
        </w:rPr>
      </w:pPr>
      <w:r w:rsidRPr="000227E1">
        <w:rPr>
          <w:rFonts w:cs="Arial"/>
        </w:rPr>
        <w:t>11.</w:t>
      </w:r>
      <w:r w:rsidRPr="000227E1">
        <w:rPr>
          <w:rFonts w:cs="Arial"/>
        </w:rPr>
        <w:tab/>
        <w:t>To be aware of the assets inventory and to approve any disposal of assets.</w:t>
      </w:r>
    </w:p>
    <w:p w:rsidR="00147223" w:rsidRPr="000227E1" w:rsidRDefault="00147223" w:rsidP="00147223">
      <w:pPr>
        <w:widowControl w:val="0"/>
        <w:spacing w:line="264" w:lineRule="auto"/>
        <w:ind w:left="552" w:hanging="528"/>
        <w:jc w:val="both"/>
        <w:rPr>
          <w:rFonts w:cs="Arial"/>
        </w:rPr>
      </w:pPr>
    </w:p>
    <w:p w:rsidR="00607502" w:rsidRPr="000227E1" w:rsidRDefault="00607502" w:rsidP="00EC2243">
      <w:pPr>
        <w:widowControl w:val="0"/>
        <w:spacing w:line="264" w:lineRule="auto"/>
        <w:ind w:left="552" w:hanging="528"/>
        <w:jc w:val="both"/>
        <w:rPr>
          <w:rFonts w:cs="Arial"/>
        </w:rPr>
      </w:pPr>
    </w:p>
    <w:p w:rsidR="00607502" w:rsidRPr="000227E1" w:rsidRDefault="00607502" w:rsidP="00EC2243">
      <w:pPr>
        <w:widowControl w:val="0"/>
        <w:spacing w:line="264" w:lineRule="auto"/>
        <w:ind w:left="552" w:hanging="528"/>
        <w:jc w:val="both"/>
        <w:rPr>
          <w:rFonts w:cs="Arial"/>
        </w:rPr>
      </w:pPr>
    </w:p>
    <w:p w:rsidR="00607502" w:rsidRPr="000227E1" w:rsidRDefault="00607502" w:rsidP="00EC2243">
      <w:pPr>
        <w:widowControl w:val="0"/>
        <w:spacing w:line="264" w:lineRule="auto"/>
        <w:ind w:left="552" w:hanging="528"/>
        <w:jc w:val="both"/>
        <w:rPr>
          <w:rFonts w:cs="Arial"/>
        </w:rPr>
      </w:pPr>
    </w:p>
    <w:p w:rsidR="00607502" w:rsidRPr="000227E1" w:rsidRDefault="00607502" w:rsidP="00EC2243">
      <w:pPr>
        <w:widowControl w:val="0"/>
        <w:spacing w:line="264" w:lineRule="auto"/>
        <w:ind w:left="552" w:hanging="528"/>
        <w:jc w:val="both"/>
        <w:rPr>
          <w:rFonts w:cs="Arial"/>
        </w:rPr>
      </w:pPr>
    </w:p>
    <w:p w:rsidR="00607502" w:rsidRPr="000227E1" w:rsidRDefault="00607502" w:rsidP="00EC2243">
      <w:pPr>
        <w:widowControl w:val="0"/>
        <w:spacing w:line="264" w:lineRule="auto"/>
        <w:ind w:left="552" w:hanging="528"/>
        <w:jc w:val="both"/>
        <w:rPr>
          <w:rFonts w:cs="Arial"/>
        </w:rPr>
      </w:pPr>
    </w:p>
    <w:p w:rsidR="00607502" w:rsidRPr="000227E1" w:rsidRDefault="00607502" w:rsidP="00EC2243">
      <w:pPr>
        <w:widowControl w:val="0"/>
        <w:spacing w:line="264" w:lineRule="auto"/>
        <w:ind w:left="552" w:hanging="528"/>
        <w:jc w:val="both"/>
        <w:rPr>
          <w:rFonts w:cs="Arial"/>
        </w:rPr>
      </w:pPr>
    </w:p>
    <w:p w:rsidR="0047429E" w:rsidRPr="000227E1" w:rsidRDefault="0047429E" w:rsidP="00EC2243">
      <w:pPr>
        <w:widowControl w:val="0"/>
        <w:spacing w:line="264" w:lineRule="auto"/>
        <w:ind w:left="552" w:hanging="528"/>
        <w:jc w:val="both"/>
        <w:rPr>
          <w:rFonts w:cs="Arial"/>
        </w:rPr>
      </w:pPr>
    </w:p>
    <w:p w:rsidR="0047429E" w:rsidRPr="000227E1" w:rsidRDefault="0047429E" w:rsidP="00EC2243">
      <w:pPr>
        <w:widowControl w:val="0"/>
        <w:spacing w:line="264" w:lineRule="auto"/>
        <w:ind w:left="552" w:hanging="528"/>
        <w:jc w:val="both"/>
        <w:rPr>
          <w:rFonts w:cs="Arial"/>
        </w:rPr>
      </w:pPr>
    </w:p>
    <w:p w:rsidR="0047429E" w:rsidRPr="000227E1" w:rsidRDefault="0047429E" w:rsidP="00EC2243">
      <w:pPr>
        <w:widowControl w:val="0"/>
        <w:spacing w:line="264" w:lineRule="auto"/>
        <w:ind w:left="552" w:hanging="528"/>
        <w:jc w:val="both"/>
        <w:rPr>
          <w:rFonts w:cs="Arial"/>
        </w:rPr>
      </w:pPr>
    </w:p>
    <w:p w:rsidR="0047429E" w:rsidRPr="000227E1" w:rsidRDefault="0047429E" w:rsidP="00EC2243">
      <w:pPr>
        <w:widowControl w:val="0"/>
        <w:spacing w:line="264" w:lineRule="auto"/>
        <w:ind w:left="552" w:hanging="528"/>
        <w:jc w:val="both"/>
        <w:rPr>
          <w:rFonts w:cs="Arial"/>
        </w:rPr>
      </w:pPr>
    </w:p>
    <w:p w:rsidR="0047429E" w:rsidRPr="000227E1" w:rsidRDefault="0047429E" w:rsidP="00EC2243">
      <w:pPr>
        <w:widowControl w:val="0"/>
        <w:spacing w:line="264" w:lineRule="auto"/>
        <w:ind w:left="552" w:hanging="528"/>
        <w:jc w:val="both"/>
        <w:rPr>
          <w:rFonts w:cs="Arial"/>
        </w:rPr>
      </w:pPr>
    </w:p>
    <w:p w:rsidR="0047429E" w:rsidRPr="000227E1" w:rsidRDefault="0047429E" w:rsidP="00EC2243">
      <w:pPr>
        <w:widowControl w:val="0"/>
        <w:spacing w:line="264" w:lineRule="auto"/>
        <w:ind w:left="552" w:hanging="528"/>
        <w:jc w:val="both"/>
        <w:rPr>
          <w:rFonts w:cs="Arial"/>
        </w:rPr>
      </w:pPr>
    </w:p>
    <w:p w:rsidR="0047429E" w:rsidRPr="000227E1" w:rsidRDefault="0047429E" w:rsidP="00EC2243">
      <w:pPr>
        <w:widowControl w:val="0"/>
        <w:spacing w:line="264" w:lineRule="auto"/>
        <w:ind w:left="552" w:hanging="528"/>
        <w:jc w:val="both"/>
        <w:rPr>
          <w:rFonts w:cs="Arial"/>
        </w:rPr>
      </w:pPr>
    </w:p>
    <w:p w:rsidR="0047429E" w:rsidRPr="000227E1" w:rsidRDefault="0047429E" w:rsidP="00EC2243">
      <w:pPr>
        <w:widowControl w:val="0"/>
        <w:spacing w:line="264" w:lineRule="auto"/>
        <w:ind w:left="552" w:hanging="528"/>
        <w:jc w:val="both"/>
        <w:rPr>
          <w:rFonts w:cs="Arial"/>
        </w:rPr>
      </w:pPr>
    </w:p>
    <w:p w:rsidR="0047429E" w:rsidRPr="000227E1" w:rsidRDefault="0047429E" w:rsidP="00EC2243">
      <w:pPr>
        <w:widowControl w:val="0"/>
        <w:spacing w:line="264" w:lineRule="auto"/>
        <w:ind w:left="552" w:hanging="528"/>
        <w:jc w:val="both"/>
        <w:rPr>
          <w:rFonts w:cs="Arial"/>
        </w:rPr>
      </w:pPr>
    </w:p>
    <w:p w:rsidR="0047429E" w:rsidRPr="000227E1" w:rsidRDefault="0047429E" w:rsidP="00EC2243">
      <w:pPr>
        <w:widowControl w:val="0"/>
        <w:spacing w:line="264" w:lineRule="auto"/>
        <w:ind w:left="552" w:hanging="528"/>
        <w:jc w:val="both"/>
        <w:rPr>
          <w:rFonts w:cs="Arial"/>
        </w:rPr>
      </w:pPr>
    </w:p>
    <w:p w:rsidR="0047429E" w:rsidRPr="000227E1" w:rsidRDefault="0047429E" w:rsidP="00EC2243">
      <w:pPr>
        <w:widowControl w:val="0"/>
        <w:spacing w:line="264" w:lineRule="auto"/>
        <w:ind w:left="552" w:hanging="528"/>
        <w:jc w:val="both"/>
        <w:rPr>
          <w:rFonts w:cs="Arial"/>
        </w:rPr>
      </w:pPr>
    </w:p>
    <w:p w:rsidR="0047429E" w:rsidRPr="000227E1" w:rsidRDefault="0047429E" w:rsidP="00EC2243">
      <w:pPr>
        <w:widowControl w:val="0"/>
        <w:spacing w:line="264" w:lineRule="auto"/>
        <w:ind w:left="552" w:hanging="528"/>
        <w:jc w:val="both"/>
        <w:rPr>
          <w:rFonts w:cs="Arial"/>
        </w:rPr>
      </w:pPr>
    </w:p>
    <w:p w:rsidR="0047429E" w:rsidRPr="000227E1" w:rsidRDefault="0047429E" w:rsidP="00EC2243">
      <w:pPr>
        <w:widowControl w:val="0"/>
        <w:spacing w:line="264" w:lineRule="auto"/>
        <w:ind w:left="552" w:hanging="528"/>
        <w:jc w:val="both"/>
        <w:rPr>
          <w:rFonts w:cs="Arial"/>
        </w:rPr>
      </w:pPr>
    </w:p>
    <w:p w:rsidR="0047429E" w:rsidRPr="000227E1" w:rsidRDefault="0047429E" w:rsidP="00EC2243">
      <w:pPr>
        <w:widowControl w:val="0"/>
        <w:spacing w:line="264" w:lineRule="auto"/>
        <w:ind w:left="552" w:hanging="528"/>
        <w:jc w:val="both"/>
        <w:rPr>
          <w:rFonts w:cs="Arial"/>
        </w:rPr>
      </w:pPr>
    </w:p>
    <w:p w:rsidR="0047429E" w:rsidRPr="000227E1" w:rsidRDefault="0047429E" w:rsidP="00EC2243">
      <w:pPr>
        <w:widowControl w:val="0"/>
        <w:spacing w:line="264" w:lineRule="auto"/>
        <w:ind w:left="552" w:hanging="528"/>
        <w:jc w:val="both"/>
        <w:rPr>
          <w:rFonts w:cs="Arial"/>
        </w:rPr>
      </w:pPr>
    </w:p>
    <w:p w:rsidR="0047429E" w:rsidRPr="000227E1" w:rsidRDefault="0047429E" w:rsidP="00EC2243">
      <w:pPr>
        <w:widowControl w:val="0"/>
        <w:spacing w:line="264" w:lineRule="auto"/>
        <w:ind w:left="552" w:hanging="528"/>
        <w:jc w:val="both"/>
        <w:rPr>
          <w:rFonts w:cs="Arial"/>
        </w:rPr>
      </w:pPr>
    </w:p>
    <w:p w:rsidR="0047429E" w:rsidRPr="000227E1" w:rsidRDefault="0047429E" w:rsidP="00EC2243">
      <w:pPr>
        <w:widowControl w:val="0"/>
        <w:spacing w:line="264" w:lineRule="auto"/>
        <w:ind w:left="552" w:hanging="528"/>
        <w:jc w:val="both"/>
        <w:rPr>
          <w:rFonts w:cs="Arial"/>
        </w:rPr>
      </w:pPr>
    </w:p>
    <w:p w:rsidR="0047429E" w:rsidRPr="000227E1" w:rsidRDefault="0047429E" w:rsidP="00EC2243">
      <w:pPr>
        <w:widowControl w:val="0"/>
        <w:spacing w:line="264" w:lineRule="auto"/>
        <w:ind w:left="552" w:hanging="528"/>
        <w:jc w:val="both"/>
        <w:rPr>
          <w:rFonts w:cs="Arial"/>
        </w:rPr>
      </w:pPr>
    </w:p>
    <w:p w:rsidR="00607502" w:rsidRPr="000227E1" w:rsidRDefault="00607502" w:rsidP="00EC2243">
      <w:pPr>
        <w:widowControl w:val="0"/>
        <w:spacing w:line="264" w:lineRule="auto"/>
        <w:ind w:left="552" w:hanging="528"/>
        <w:jc w:val="both"/>
        <w:rPr>
          <w:rFonts w:cs="Arial"/>
        </w:rPr>
      </w:pPr>
    </w:p>
    <w:p w:rsidR="00EC2243" w:rsidRPr="000227E1" w:rsidRDefault="00EC2243" w:rsidP="00EC2243">
      <w:pPr>
        <w:widowControl w:val="0"/>
        <w:spacing w:line="264" w:lineRule="auto"/>
        <w:ind w:left="552" w:hanging="528"/>
        <w:jc w:val="both"/>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0227E1" w:rsidRPr="000227E1" w:rsidTr="006C6BF1">
        <w:trPr>
          <w:trHeight w:val="624"/>
        </w:trPr>
        <w:tc>
          <w:tcPr>
            <w:tcW w:w="1008" w:type="dxa"/>
            <w:tcBorders>
              <w:top w:val="nil"/>
              <w:left w:val="nil"/>
              <w:bottom w:val="nil"/>
              <w:right w:val="nil"/>
            </w:tcBorders>
            <w:shd w:val="clear" w:color="auto" w:fill="B8CCE4"/>
            <w:vAlign w:val="center"/>
          </w:tcPr>
          <w:p w:rsidR="00EC2243" w:rsidRPr="000227E1" w:rsidRDefault="00426F64" w:rsidP="006C6BF1">
            <w:pPr>
              <w:rPr>
                <w:rFonts w:cs="Arial"/>
                <w:b/>
              </w:rPr>
            </w:pPr>
            <w:r w:rsidRPr="000227E1">
              <w:rPr>
                <w:rFonts w:cs="Arial"/>
                <w:b/>
              </w:rPr>
              <w:t>1.6</w:t>
            </w:r>
          </w:p>
        </w:tc>
        <w:tc>
          <w:tcPr>
            <w:tcW w:w="9165" w:type="dxa"/>
            <w:tcBorders>
              <w:top w:val="nil"/>
              <w:left w:val="nil"/>
              <w:bottom w:val="nil"/>
              <w:right w:val="nil"/>
            </w:tcBorders>
            <w:shd w:val="clear" w:color="auto" w:fill="B8CCE4"/>
            <w:vAlign w:val="center"/>
          </w:tcPr>
          <w:p w:rsidR="00EC2243" w:rsidRPr="000227E1" w:rsidRDefault="00EC2243" w:rsidP="006503B6">
            <w:pPr>
              <w:jc w:val="both"/>
              <w:rPr>
                <w:rFonts w:cs="Arial"/>
                <w:b/>
              </w:rPr>
            </w:pPr>
            <w:r w:rsidRPr="000227E1">
              <w:rPr>
                <w:rFonts w:cs="Arial"/>
                <w:b/>
              </w:rPr>
              <w:t>School Financial Value Standard (SFVS) &amp; Internal Audit Requirements (IAR)  - Approval Timetable</w:t>
            </w:r>
          </w:p>
        </w:tc>
      </w:tr>
    </w:tbl>
    <w:p w:rsidR="00EC2243" w:rsidRPr="000227E1" w:rsidRDefault="00EC2243" w:rsidP="00EC2243"/>
    <w:tbl>
      <w:tblPr>
        <w:tblW w:w="10490" w:type="dxa"/>
        <w:tblInd w:w="-34" w:type="dxa"/>
        <w:tblCellMar>
          <w:left w:w="0" w:type="dxa"/>
          <w:right w:w="0" w:type="dxa"/>
        </w:tblCellMar>
        <w:tblLook w:val="04A0" w:firstRow="1" w:lastRow="0" w:firstColumn="1" w:lastColumn="0" w:noHBand="0" w:noVBand="1"/>
      </w:tblPr>
      <w:tblGrid>
        <w:gridCol w:w="1009"/>
        <w:gridCol w:w="840"/>
        <w:gridCol w:w="3340"/>
        <w:gridCol w:w="1676"/>
        <w:gridCol w:w="1537"/>
        <w:gridCol w:w="2088"/>
      </w:tblGrid>
      <w:tr w:rsidR="000227E1" w:rsidRPr="000227E1" w:rsidTr="006A4BAF">
        <w:trPr>
          <w:trHeight w:val="518"/>
        </w:trPr>
        <w:tc>
          <w:tcPr>
            <w:tcW w:w="1009"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rsidR="006A4BAF" w:rsidRPr="000227E1" w:rsidRDefault="006A4BAF" w:rsidP="006A4BAF">
            <w:pPr>
              <w:jc w:val="center"/>
              <w:rPr>
                <w:rFonts w:ascii="Calibri" w:hAnsi="Calibri"/>
                <w:b/>
                <w:bCs/>
              </w:rPr>
            </w:pPr>
            <w:r w:rsidRPr="000227E1">
              <w:rPr>
                <w:b/>
                <w:bCs/>
              </w:rPr>
              <w:t>SFVS</w:t>
            </w:r>
          </w:p>
        </w:tc>
        <w:tc>
          <w:tcPr>
            <w:tcW w:w="840"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6A4BAF" w:rsidRPr="000227E1" w:rsidRDefault="006A4BAF" w:rsidP="006A4BAF">
            <w:pPr>
              <w:jc w:val="center"/>
              <w:rPr>
                <w:rFonts w:ascii="Calibri" w:hAnsi="Calibri"/>
                <w:b/>
                <w:bCs/>
              </w:rPr>
            </w:pPr>
            <w:r w:rsidRPr="000227E1">
              <w:rPr>
                <w:b/>
                <w:bCs/>
              </w:rPr>
              <w:t>IAR</w:t>
            </w:r>
          </w:p>
        </w:tc>
        <w:tc>
          <w:tcPr>
            <w:tcW w:w="3340"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6A4BAF" w:rsidRPr="000227E1" w:rsidRDefault="006A4BAF" w:rsidP="006A4BAF">
            <w:pPr>
              <w:jc w:val="center"/>
              <w:rPr>
                <w:rFonts w:ascii="Calibri" w:hAnsi="Calibri"/>
                <w:b/>
                <w:bCs/>
              </w:rPr>
            </w:pPr>
            <w:r w:rsidRPr="000227E1">
              <w:rPr>
                <w:b/>
                <w:bCs/>
              </w:rPr>
              <w:t xml:space="preserve">Document </w:t>
            </w:r>
          </w:p>
        </w:tc>
        <w:tc>
          <w:tcPr>
            <w:tcW w:w="1676"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6A4BAF" w:rsidRPr="000227E1" w:rsidRDefault="006A4BAF" w:rsidP="006A4BAF">
            <w:pPr>
              <w:jc w:val="center"/>
              <w:rPr>
                <w:rFonts w:ascii="Calibri" w:hAnsi="Calibri"/>
                <w:b/>
                <w:bCs/>
              </w:rPr>
            </w:pPr>
            <w:r w:rsidRPr="000227E1">
              <w:rPr>
                <w:b/>
                <w:bCs/>
              </w:rPr>
              <w:t>When</w:t>
            </w:r>
          </w:p>
        </w:tc>
        <w:tc>
          <w:tcPr>
            <w:tcW w:w="1537"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6A4BAF" w:rsidRPr="000227E1" w:rsidRDefault="006A4BAF" w:rsidP="006A4BAF">
            <w:pPr>
              <w:jc w:val="center"/>
              <w:rPr>
                <w:rFonts w:ascii="Calibri" w:hAnsi="Calibri"/>
                <w:b/>
                <w:bCs/>
              </w:rPr>
            </w:pPr>
            <w:r w:rsidRPr="000227E1">
              <w:rPr>
                <w:b/>
                <w:bCs/>
              </w:rPr>
              <w:t>How Often</w:t>
            </w:r>
          </w:p>
        </w:tc>
        <w:tc>
          <w:tcPr>
            <w:tcW w:w="2088"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6A4BAF" w:rsidRPr="000227E1" w:rsidRDefault="006A4BAF" w:rsidP="006A4BAF">
            <w:pPr>
              <w:jc w:val="center"/>
              <w:rPr>
                <w:rFonts w:ascii="Calibri" w:hAnsi="Calibri"/>
                <w:b/>
                <w:bCs/>
              </w:rPr>
            </w:pPr>
            <w:r w:rsidRPr="000227E1">
              <w:rPr>
                <w:b/>
                <w:bCs/>
              </w:rPr>
              <w:t>Approval</w:t>
            </w:r>
          </w:p>
        </w:tc>
      </w:tr>
      <w:tr w:rsidR="000227E1" w:rsidRPr="000227E1" w:rsidTr="006A4BAF">
        <w:trPr>
          <w:trHeight w:val="421"/>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lastRenderedPageBreak/>
              <w:t>Q1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tcPr>
          <w:p w:rsidR="006A4BAF" w:rsidRPr="000227E1" w:rsidRDefault="006A4BAF" w:rsidP="006A4BAF">
            <w:pPr>
              <w:jc w:val="center"/>
              <w:rPr>
                <w:rFonts w:ascii="Calibri" w:hAnsi="Calibri"/>
              </w:rPr>
            </w:pP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 xml:space="preserve">Governors Financial Management Competencies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Spring Term</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Annually</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Committee</w:t>
            </w:r>
          </w:p>
        </w:tc>
      </w:tr>
      <w:tr w:rsidR="000227E1" w:rsidRPr="000227E1" w:rsidTr="006A4BAF">
        <w:trPr>
          <w:trHeight w:val="587"/>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Q2</w:t>
            </w:r>
          </w:p>
          <w:p w:rsidR="006A4BAF" w:rsidRPr="000227E1" w:rsidRDefault="006A4BAF" w:rsidP="006A4BAF">
            <w:pPr>
              <w:jc w:val="center"/>
              <w:rPr>
                <w:rFonts w:ascii="Calibri" w:hAnsi="Calibri"/>
              </w:rPr>
            </w:pPr>
            <w:r w:rsidRPr="000227E1">
              <w:t>Q3</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IA Test</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Committee Terms of Reference and Financial Scheme of Delegation</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Autumn Term</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Annually</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Governing Board</w:t>
            </w:r>
          </w:p>
        </w:tc>
      </w:tr>
      <w:tr w:rsidR="000227E1" w:rsidRPr="000227E1" w:rsidTr="006A4BAF">
        <w:trPr>
          <w:trHeight w:val="414"/>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Q10</w:t>
            </w:r>
          </w:p>
          <w:p w:rsidR="006A4BAF" w:rsidRPr="000227E1" w:rsidRDefault="006A4BAF" w:rsidP="006A4BAF">
            <w:pPr>
              <w:jc w:val="center"/>
              <w:rPr>
                <w:rFonts w:ascii="Calibri" w:hAnsi="Calibri"/>
              </w:rPr>
            </w:pPr>
            <w:r w:rsidRPr="000227E1">
              <w:t>Q12</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IA Test</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 xml:space="preserve">Initial/Original &amp; Revised Spending Plan/Budget </w:t>
            </w:r>
          </w:p>
        </w:tc>
        <w:tc>
          <w:tcPr>
            <w:tcW w:w="3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Summer and Autumn Terms</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Committee / Governing Board</w:t>
            </w:r>
          </w:p>
        </w:tc>
      </w:tr>
      <w:tr w:rsidR="000227E1" w:rsidRPr="000227E1" w:rsidTr="006A4BAF">
        <w:trPr>
          <w:trHeight w:val="420"/>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Q4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IA Test</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 xml:space="preserve">Spending Plan/Budget monitoring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Every Term</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Termly</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Committee</w:t>
            </w:r>
          </w:p>
        </w:tc>
      </w:tr>
      <w:tr w:rsidR="000227E1" w:rsidRPr="000227E1" w:rsidTr="006A4BAF">
        <w:trPr>
          <w:trHeight w:val="420"/>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Q5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IA Test</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Register of Business Interest</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Autumn Term</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Annually</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Governing Board</w:t>
            </w:r>
          </w:p>
        </w:tc>
      </w:tr>
      <w:tr w:rsidR="000227E1" w:rsidRPr="000227E1" w:rsidTr="006A4BAF">
        <w:trPr>
          <w:trHeight w:val="413"/>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Q6</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tcPr>
          <w:p w:rsidR="006A4BAF" w:rsidRPr="000227E1" w:rsidRDefault="006A4BAF" w:rsidP="006A4BAF">
            <w:pPr>
              <w:jc w:val="center"/>
              <w:rPr>
                <w:rFonts w:ascii="Calibri" w:hAnsi="Calibri"/>
              </w:rPr>
            </w:pP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 xml:space="preserve">Staff Financial Management Competencies </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Spring Term</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Annually</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Committee</w:t>
            </w:r>
          </w:p>
        </w:tc>
      </w:tr>
      <w:tr w:rsidR="000227E1" w:rsidRPr="000227E1" w:rsidTr="006A4BAF">
        <w:trPr>
          <w:trHeight w:val="397"/>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Q7</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tcPr>
          <w:p w:rsidR="006A4BAF" w:rsidRPr="000227E1" w:rsidRDefault="006A4BAF" w:rsidP="006A4BAF">
            <w:pPr>
              <w:jc w:val="center"/>
              <w:rPr>
                <w:rFonts w:ascii="Calibri" w:hAnsi="Calibri"/>
              </w:rPr>
            </w:pP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Review of Staffing Structure</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Summer Term</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Annually</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Committee</w:t>
            </w:r>
          </w:p>
        </w:tc>
      </w:tr>
      <w:tr w:rsidR="000227E1" w:rsidRPr="000227E1" w:rsidTr="006A4BAF">
        <w:trPr>
          <w:trHeight w:val="423"/>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Q8</w:t>
            </w:r>
          </w:p>
          <w:p w:rsidR="006A4BAF" w:rsidRPr="000227E1" w:rsidRDefault="006A4BAF" w:rsidP="006A4BAF">
            <w:pPr>
              <w:jc w:val="center"/>
              <w:rPr>
                <w:rFonts w:ascii="Calibri" w:hAnsi="Calibri"/>
              </w:rPr>
            </w:pPr>
            <w:r w:rsidRPr="000227E1">
              <w:t>Q9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IA Test</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Appraisal reports to Governors</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Teachers – Autumn Term</w:t>
            </w:r>
          </w:p>
          <w:p w:rsidR="006A4BAF" w:rsidRPr="000227E1" w:rsidRDefault="006A4BAF" w:rsidP="006A4BAF">
            <w:pPr>
              <w:jc w:val="center"/>
              <w:rPr>
                <w:rFonts w:ascii="Calibri" w:hAnsi="Calibri"/>
              </w:rPr>
            </w:pPr>
            <w:r w:rsidRPr="000227E1">
              <w:t>Head Teacher – Spring Term</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Annually</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Committee / Governing Board</w:t>
            </w:r>
          </w:p>
        </w:tc>
      </w:tr>
      <w:tr w:rsidR="000227E1" w:rsidRPr="000227E1" w:rsidTr="006A4BAF">
        <w:trPr>
          <w:trHeight w:val="423"/>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Q14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tcPr>
          <w:p w:rsidR="006A4BAF" w:rsidRPr="000227E1" w:rsidRDefault="006A4BAF" w:rsidP="006A4BAF">
            <w:pPr>
              <w:jc w:val="center"/>
              <w:rPr>
                <w:rFonts w:ascii="Calibri" w:hAnsi="Calibri"/>
              </w:rPr>
            </w:pP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Benchmarking</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Summer Term</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Annually</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Committee</w:t>
            </w:r>
          </w:p>
        </w:tc>
      </w:tr>
      <w:tr w:rsidR="000227E1" w:rsidRPr="000227E1" w:rsidTr="006A4BAF">
        <w:trPr>
          <w:trHeight w:val="415"/>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Q20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IA Test</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Implementation of Internal Audits recommendations (action plan)</w:t>
            </w:r>
          </w:p>
        </w:tc>
        <w:tc>
          <w:tcPr>
            <w:tcW w:w="3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As soon as possible from end of audit</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tcPr>
          <w:p w:rsidR="006A4BAF" w:rsidRPr="000227E1" w:rsidRDefault="006A4BAF" w:rsidP="006A4BAF">
            <w:pPr>
              <w:jc w:val="center"/>
              <w:rPr>
                <w:rFonts w:ascii="Calibri" w:hAnsi="Calibri"/>
              </w:rPr>
            </w:pPr>
          </w:p>
          <w:p w:rsidR="006A4BAF" w:rsidRPr="000227E1" w:rsidRDefault="006A4BAF" w:rsidP="006A4BAF">
            <w:pPr>
              <w:jc w:val="center"/>
            </w:pPr>
            <w:r w:rsidRPr="000227E1">
              <w:t>Committee</w:t>
            </w:r>
          </w:p>
          <w:p w:rsidR="006A4BAF" w:rsidRPr="000227E1" w:rsidRDefault="006A4BAF" w:rsidP="006A4BAF">
            <w:pPr>
              <w:jc w:val="center"/>
              <w:rPr>
                <w:rFonts w:ascii="Calibri" w:hAnsi="Calibri"/>
              </w:rPr>
            </w:pPr>
          </w:p>
        </w:tc>
      </w:tr>
      <w:tr w:rsidR="000227E1" w:rsidRPr="000227E1" w:rsidTr="006A4BAF">
        <w:trPr>
          <w:trHeight w:val="415"/>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Q22</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tcPr>
          <w:p w:rsidR="006A4BAF" w:rsidRPr="000227E1" w:rsidRDefault="006A4BAF" w:rsidP="006A4BAF">
            <w:pPr>
              <w:jc w:val="center"/>
              <w:rPr>
                <w:rFonts w:ascii="Calibri" w:hAnsi="Calibri"/>
              </w:rPr>
            </w:pP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Whistle Blowing Policy</w:t>
            </w:r>
          </w:p>
        </w:tc>
        <w:tc>
          <w:tcPr>
            <w:tcW w:w="3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Annually</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Committee</w:t>
            </w:r>
          </w:p>
        </w:tc>
      </w:tr>
      <w:tr w:rsidR="000227E1" w:rsidRPr="000227E1" w:rsidTr="006A4BAF">
        <w:trPr>
          <w:trHeight w:val="397"/>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Q24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IA Test</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Audited Accounts of the School Fund</w:t>
            </w:r>
          </w:p>
        </w:tc>
        <w:tc>
          <w:tcPr>
            <w:tcW w:w="3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The Fund has to be audited 3 months from end of the financial year - annually</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Governing Board</w:t>
            </w:r>
          </w:p>
        </w:tc>
      </w:tr>
      <w:tr w:rsidR="000227E1" w:rsidRPr="000227E1" w:rsidTr="006A4BAF">
        <w:trPr>
          <w:trHeight w:val="397"/>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 xml:space="preserve">Whole </w:t>
            </w:r>
            <w:proofErr w:type="spellStart"/>
            <w:r w:rsidRPr="000227E1">
              <w:t>Docu-ment</w:t>
            </w:r>
            <w:proofErr w:type="spellEnd"/>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Receive report and approve SFVS</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Before 31 March</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Annually</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Governing Board</w:t>
            </w:r>
          </w:p>
        </w:tc>
      </w:tr>
      <w:tr w:rsidR="000227E1" w:rsidRPr="000227E1" w:rsidTr="006A4BAF">
        <w:trPr>
          <w:trHeight w:val="397"/>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4BAF" w:rsidRPr="000227E1" w:rsidRDefault="006A4BAF" w:rsidP="006A4BAF">
            <w:pPr>
              <w:jc w:val="center"/>
              <w:rPr>
                <w:rFonts w:ascii="Calibri" w:hAnsi="Calibri"/>
              </w:rPr>
            </w:pP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tcPr>
          <w:p w:rsidR="006A4BAF" w:rsidRPr="000227E1" w:rsidRDefault="006A4BAF" w:rsidP="006A4BAF">
            <w:pPr>
              <w:jc w:val="center"/>
              <w:rPr>
                <w:rFonts w:ascii="Calibri" w:hAnsi="Calibri"/>
                <w:b/>
                <w:bCs/>
              </w:rPr>
            </w:pP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Scheme for Financing Schools</w:t>
            </w:r>
          </w:p>
          <w:p w:rsidR="006A4BAF" w:rsidRPr="000227E1" w:rsidRDefault="006A4BAF" w:rsidP="006A4BAF">
            <w:pPr>
              <w:jc w:val="center"/>
              <w:rPr>
                <w:rFonts w:ascii="Calibri" w:hAnsi="Calibri"/>
              </w:rPr>
            </w:pPr>
            <w:r w:rsidRPr="000227E1">
              <w:t>(Financial Regulations)</w:t>
            </w:r>
          </w:p>
        </w:tc>
        <w:tc>
          <w:tcPr>
            <w:tcW w:w="3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Annually</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Committee</w:t>
            </w:r>
          </w:p>
        </w:tc>
      </w:tr>
      <w:tr w:rsidR="000227E1" w:rsidRPr="000227E1" w:rsidTr="006A4BAF">
        <w:trPr>
          <w:trHeight w:val="431"/>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4BAF" w:rsidRPr="000227E1" w:rsidRDefault="006A4BAF" w:rsidP="006A4BAF">
            <w:pPr>
              <w:jc w:val="center"/>
              <w:rPr>
                <w:rFonts w:ascii="Calibri" w:hAnsi="Calibri"/>
              </w:rPr>
            </w:pP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IA Test</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Review of Office Manual</w:t>
            </w:r>
          </w:p>
          <w:p w:rsidR="006A4BAF" w:rsidRPr="000227E1" w:rsidRDefault="006A4BAF" w:rsidP="006A4BAF">
            <w:pPr>
              <w:jc w:val="center"/>
              <w:rPr>
                <w:rFonts w:ascii="Calibri" w:hAnsi="Calibri"/>
              </w:rPr>
            </w:pPr>
            <w:r w:rsidRPr="000227E1">
              <w:t>(Financial Procedures)</w:t>
            </w:r>
          </w:p>
        </w:tc>
        <w:tc>
          <w:tcPr>
            <w:tcW w:w="32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Annually</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Committee</w:t>
            </w:r>
          </w:p>
        </w:tc>
      </w:tr>
      <w:tr w:rsidR="000227E1" w:rsidRPr="000227E1" w:rsidTr="006A4BAF">
        <w:trPr>
          <w:trHeight w:val="415"/>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4BAF" w:rsidRPr="000227E1" w:rsidRDefault="006A4BAF" w:rsidP="006A4BAF">
            <w:pPr>
              <w:jc w:val="center"/>
              <w:rPr>
                <w:rFonts w:ascii="Calibri" w:hAnsi="Calibri"/>
              </w:rPr>
            </w:pP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tcPr>
          <w:p w:rsidR="006A4BAF" w:rsidRPr="000227E1" w:rsidRDefault="006A4BAF" w:rsidP="006A4BAF">
            <w:pPr>
              <w:jc w:val="center"/>
              <w:rPr>
                <w:rFonts w:ascii="Calibri" w:hAnsi="Calibri"/>
              </w:rPr>
            </w:pP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Reviewing of LA SLA for continuation</w:t>
            </w:r>
          </w:p>
        </w:tc>
        <w:tc>
          <w:tcPr>
            <w:tcW w:w="1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Spring Term</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Annually</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4BAF" w:rsidRPr="000227E1" w:rsidRDefault="006A4BAF" w:rsidP="006A4BAF">
            <w:pPr>
              <w:jc w:val="center"/>
              <w:rPr>
                <w:rFonts w:ascii="Calibri" w:hAnsi="Calibri"/>
              </w:rPr>
            </w:pPr>
            <w:r w:rsidRPr="000227E1">
              <w:t>Committee</w:t>
            </w:r>
          </w:p>
        </w:tc>
      </w:tr>
    </w:tbl>
    <w:p w:rsidR="00EC2243" w:rsidRPr="000227E1" w:rsidRDefault="00EC2243" w:rsidP="00EC2243">
      <w:pPr>
        <w:jc w:val="both"/>
      </w:pPr>
    </w:p>
    <w:p w:rsidR="00EC2243" w:rsidRPr="000227E1" w:rsidRDefault="00EC2243" w:rsidP="00EC2243">
      <w:pPr>
        <w:ind w:left="-142" w:right="-217"/>
        <w:jc w:val="both"/>
      </w:pPr>
      <w:r w:rsidRPr="000227E1">
        <w:t xml:space="preserve">* </w:t>
      </w:r>
      <w:r w:rsidRPr="000227E1">
        <w:rPr>
          <w:rFonts w:cs="Arial"/>
        </w:rPr>
        <w:t xml:space="preserve">Internal Audit (IA) will not be assessing SFVS.  However the SFVS returns will be used to inform the audit programme.  IA will have access to the standard, and when they conduct an audit they can check whether the self-assessment is in line with their judgement.  IA will make the </w:t>
      </w:r>
      <w:r w:rsidR="006A4BAF" w:rsidRPr="000227E1">
        <w:rPr>
          <w:rFonts w:cs="Arial"/>
        </w:rPr>
        <w:t>Governing Board</w:t>
      </w:r>
      <w:r w:rsidRPr="000227E1">
        <w:rPr>
          <w:rFonts w:cs="Arial"/>
        </w:rPr>
        <w:t xml:space="preserve"> and the LA aware of any major discrepancies in judgements.</w:t>
      </w:r>
    </w:p>
    <w:p w:rsidR="00EC2243" w:rsidRPr="000227E1" w:rsidRDefault="00EC2243" w:rsidP="00EC2243">
      <w:pPr>
        <w:rPr>
          <w:rFonts w:cs="Arial"/>
          <w:b/>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0227E1" w:rsidRPr="000227E1" w:rsidTr="005A3BC5">
        <w:trPr>
          <w:trHeight w:val="540"/>
        </w:trPr>
        <w:tc>
          <w:tcPr>
            <w:tcW w:w="1008" w:type="dxa"/>
            <w:tcBorders>
              <w:top w:val="nil"/>
              <w:left w:val="nil"/>
              <w:bottom w:val="nil"/>
              <w:right w:val="nil"/>
            </w:tcBorders>
            <w:shd w:val="clear" w:color="auto" w:fill="B8CCE4"/>
            <w:vAlign w:val="center"/>
          </w:tcPr>
          <w:p w:rsidR="00EC2243" w:rsidRPr="000227E1" w:rsidRDefault="00426F64" w:rsidP="006C6BF1">
            <w:pPr>
              <w:rPr>
                <w:rFonts w:cs="Arial"/>
                <w:b/>
                <w:sz w:val="28"/>
                <w:szCs w:val="28"/>
              </w:rPr>
            </w:pPr>
            <w:r w:rsidRPr="000227E1">
              <w:rPr>
                <w:rFonts w:cs="Arial"/>
                <w:b/>
                <w:sz w:val="28"/>
                <w:szCs w:val="28"/>
              </w:rPr>
              <w:t>2</w:t>
            </w:r>
          </w:p>
        </w:tc>
        <w:tc>
          <w:tcPr>
            <w:tcW w:w="9165" w:type="dxa"/>
            <w:gridSpan w:val="2"/>
            <w:tcBorders>
              <w:top w:val="nil"/>
              <w:left w:val="nil"/>
              <w:bottom w:val="nil"/>
              <w:right w:val="nil"/>
            </w:tcBorders>
            <w:shd w:val="clear" w:color="auto" w:fill="B8CCE4"/>
            <w:vAlign w:val="center"/>
          </w:tcPr>
          <w:p w:rsidR="00EC2243" w:rsidRPr="000227E1" w:rsidRDefault="00F648E2" w:rsidP="006C6BF1">
            <w:pPr>
              <w:rPr>
                <w:rFonts w:cs="Arial"/>
                <w:b/>
                <w:sz w:val="28"/>
                <w:szCs w:val="28"/>
              </w:rPr>
            </w:pPr>
            <w:r w:rsidRPr="000227E1">
              <w:rPr>
                <w:rFonts w:cs="Arial"/>
                <w:b/>
                <w:sz w:val="28"/>
                <w:szCs w:val="28"/>
              </w:rPr>
              <w:t>School Effectiveness</w:t>
            </w:r>
            <w:r w:rsidR="00EC2243" w:rsidRPr="000227E1">
              <w:rPr>
                <w:rFonts w:cs="Arial"/>
                <w:b/>
                <w:sz w:val="28"/>
                <w:szCs w:val="28"/>
              </w:rPr>
              <w:t xml:space="preserve"> Committee</w:t>
            </w:r>
          </w:p>
        </w:tc>
      </w:tr>
      <w:tr w:rsidR="000227E1" w:rsidRPr="000227E1" w:rsidTr="005A3BC5">
        <w:tc>
          <w:tcPr>
            <w:tcW w:w="10173" w:type="dxa"/>
            <w:gridSpan w:val="3"/>
            <w:tcBorders>
              <w:top w:val="nil"/>
              <w:left w:val="nil"/>
              <w:bottom w:val="single" w:sz="12" w:space="0" w:color="auto"/>
              <w:right w:val="nil"/>
            </w:tcBorders>
            <w:shd w:val="clear" w:color="auto" w:fill="auto"/>
          </w:tcPr>
          <w:p w:rsidR="00EC2243" w:rsidRPr="000227E1" w:rsidRDefault="00EC2243" w:rsidP="006C6BF1">
            <w:pPr>
              <w:rPr>
                <w:rFonts w:cs="Arial"/>
                <w:sz w:val="28"/>
                <w:szCs w:val="28"/>
              </w:rPr>
            </w:pPr>
          </w:p>
        </w:tc>
      </w:tr>
      <w:tr w:rsidR="000227E1" w:rsidRPr="000227E1" w:rsidTr="005A3BC5">
        <w:tc>
          <w:tcPr>
            <w:tcW w:w="10173" w:type="dxa"/>
            <w:gridSpan w:val="3"/>
            <w:tcBorders>
              <w:top w:val="single" w:sz="12" w:space="0" w:color="auto"/>
              <w:left w:val="single" w:sz="12" w:space="0" w:color="auto"/>
              <w:bottom w:val="nil"/>
              <w:right w:val="single" w:sz="12" w:space="0" w:color="auto"/>
            </w:tcBorders>
            <w:shd w:val="clear" w:color="auto" w:fill="auto"/>
          </w:tcPr>
          <w:p w:rsidR="00EC2243" w:rsidRPr="000227E1" w:rsidRDefault="00EC2243" w:rsidP="006C6BF1">
            <w:pPr>
              <w:rPr>
                <w:rFonts w:cs="Arial"/>
              </w:rPr>
            </w:pPr>
          </w:p>
        </w:tc>
      </w:tr>
      <w:tr w:rsidR="00251E5D" w:rsidRPr="000227E1" w:rsidTr="005A3BC5">
        <w:trPr>
          <w:trHeight w:val="441"/>
        </w:trPr>
        <w:tc>
          <w:tcPr>
            <w:tcW w:w="1548" w:type="dxa"/>
            <w:gridSpan w:val="2"/>
            <w:tcBorders>
              <w:top w:val="nil"/>
              <w:left w:val="single" w:sz="12" w:space="0" w:color="auto"/>
              <w:bottom w:val="nil"/>
              <w:right w:val="nil"/>
            </w:tcBorders>
            <w:shd w:val="clear" w:color="auto" w:fill="auto"/>
          </w:tcPr>
          <w:p w:rsidR="00251E5D" w:rsidRPr="009B0750" w:rsidRDefault="00251E5D" w:rsidP="00DF4CFB">
            <w:pPr>
              <w:rPr>
                <w:rFonts w:cs="Arial"/>
                <w:b/>
                <w:u w:val="single"/>
              </w:rPr>
            </w:pPr>
            <w:r w:rsidRPr="009B0750">
              <w:rPr>
                <w:rFonts w:cs="Arial"/>
                <w:b/>
                <w:u w:val="single"/>
              </w:rPr>
              <w:t>Members:</w:t>
            </w:r>
          </w:p>
        </w:tc>
        <w:tc>
          <w:tcPr>
            <w:tcW w:w="8625" w:type="dxa"/>
            <w:tcBorders>
              <w:top w:val="nil"/>
              <w:left w:val="nil"/>
              <w:bottom w:val="nil"/>
              <w:right w:val="single" w:sz="12" w:space="0" w:color="auto"/>
            </w:tcBorders>
            <w:shd w:val="clear" w:color="auto" w:fill="auto"/>
          </w:tcPr>
          <w:p w:rsidR="00251E5D" w:rsidRPr="009B0750" w:rsidRDefault="00251E5D" w:rsidP="006058BA">
            <w:pPr>
              <w:jc w:val="both"/>
              <w:rPr>
                <w:rFonts w:cs="Arial"/>
              </w:rPr>
            </w:pPr>
            <w:r w:rsidRPr="009B0750">
              <w:rPr>
                <w:rFonts w:cs="Arial"/>
              </w:rPr>
              <w:t xml:space="preserve">Mr Hall, </w:t>
            </w:r>
            <w:r>
              <w:rPr>
                <w:rFonts w:cs="Arial"/>
              </w:rPr>
              <w:t>Miss Holland</w:t>
            </w:r>
            <w:r w:rsidRPr="009B0750">
              <w:rPr>
                <w:rFonts w:cs="Arial"/>
              </w:rPr>
              <w:t>,</w:t>
            </w:r>
            <w:r w:rsidR="00A84D1A">
              <w:rPr>
                <w:rFonts w:cs="Arial"/>
              </w:rPr>
              <w:t xml:space="preserve"> Mrs Haslam, </w:t>
            </w:r>
            <w:r w:rsidR="006058BA">
              <w:rPr>
                <w:rFonts w:cs="Arial"/>
              </w:rPr>
              <w:t>Mr Cox, Mr Whitaker</w:t>
            </w:r>
            <w:r w:rsidR="00242727">
              <w:rPr>
                <w:rFonts w:cs="Arial"/>
              </w:rPr>
              <w:t>,</w:t>
            </w:r>
            <w:r w:rsidR="006E09BA">
              <w:rPr>
                <w:rFonts w:cs="Arial"/>
              </w:rPr>
              <w:t xml:space="preserve"> Mr Fletcher</w:t>
            </w:r>
            <w:r w:rsidRPr="009B0750">
              <w:rPr>
                <w:rFonts w:cs="Arial"/>
              </w:rPr>
              <w:t xml:space="preserve"> (or nominees) and Head Teacher</w:t>
            </w:r>
          </w:p>
        </w:tc>
      </w:tr>
      <w:tr w:rsidR="00251E5D" w:rsidRPr="000227E1" w:rsidTr="005A3BC5">
        <w:trPr>
          <w:trHeight w:val="90"/>
        </w:trPr>
        <w:tc>
          <w:tcPr>
            <w:tcW w:w="1548" w:type="dxa"/>
            <w:gridSpan w:val="2"/>
            <w:tcBorders>
              <w:top w:val="nil"/>
              <w:left w:val="single" w:sz="12" w:space="0" w:color="auto"/>
              <w:bottom w:val="nil"/>
              <w:right w:val="nil"/>
            </w:tcBorders>
            <w:shd w:val="clear" w:color="auto" w:fill="auto"/>
          </w:tcPr>
          <w:p w:rsidR="00251E5D" w:rsidRPr="009B0750" w:rsidRDefault="00251E5D" w:rsidP="00DF4CFB">
            <w:pPr>
              <w:rPr>
                <w:rFonts w:cs="Arial"/>
                <w:b/>
              </w:rPr>
            </w:pPr>
          </w:p>
        </w:tc>
        <w:tc>
          <w:tcPr>
            <w:tcW w:w="8625" w:type="dxa"/>
            <w:tcBorders>
              <w:top w:val="nil"/>
              <w:left w:val="nil"/>
              <w:bottom w:val="nil"/>
              <w:right w:val="single" w:sz="12" w:space="0" w:color="auto"/>
            </w:tcBorders>
            <w:shd w:val="clear" w:color="auto" w:fill="auto"/>
          </w:tcPr>
          <w:p w:rsidR="00251E5D" w:rsidRPr="009B0750" w:rsidRDefault="00251E5D" w:rsidP="00DF4CFB">
            <w:pPr>
              <w:jc w:val="both"/>
              <w:rPr>
                <w:rFonts w:cs="Arial"/>
              </w:rPr>
            </w:pPr>
          </w:p>
        </w:tc>
      </w:tr>
      <w:tr w:rsidR="00251E5D" w:rsidRPr="000227E1" w:rsidTr="005A3BC5">
        <w:trPr>
          <w:trHeight w:val="441"/>
        </w:trPr>
        <w:tc>
          <w:tcPr>
            <w:tcW w:w="1548" w:type="dxa"/>
            <w:gridSpan w:val="2"/>
            <w:tcBorders>
              <w:top w:val="nil"/>
              <w:left w:val="single" w:sz="12" w:space="0" w:color="auto"/>
              <w:bottom w:val="nil"/>
              <w:right w:val="nil"/>
            </w:tcBorders>
            <w:shd w:val="clear" w:color="auto" w:fill="auto"/>
          </w:tcPr>
          <w:p w:rsidR="00251E5D" w:rsidRPr="009B0750" w:rsidRDefault="00251E5D" w:rsidP="00DF4CFB">
            <w:pPr>
              <w:rPr>
                <w:rFonts w:cs="Arial"/>
                <w:b/>
                <w:u w:val="single"/>
              </w:rPr>
            </w:pPr>
            <w:r w:rsidRPr="009B0750">
              <w:rPr>
                <w:rFonts w:cs="Arial"/>
                <w:b/>
                <w:u w:val="single"/>
              </w:rPr>
              <w:t>Chair:</w:t>
            </w:r>
          </w:p>
        </w:tc>
        <w:tc>
          <w:tcPr>
            <w:tcW w:w="8625" w:type="dxa"/>
            <w:tcBorders>
              <w:top w:val="nil"/>
              <w:left w:val="nil"/>
              <w:bottom w:val="nil"/>
              <w:right w:val="single" w:sz="12" w:space="0" w:color="auto"/>
            </w:tcBorders>
            <w:shd w:val="clear" w:color="auto" w:fill="auto"/>
          </w:tcPr>
          <w:p w:rsidR="00251E5D" w:rsidRPr="009B0750" w:rsidRDefault="00251E5D" w:rsidP="00DF4CFB">
            <w:pPr>
              <w:jc w:val="both"/>
              <w:rPr>
                <w:rFonts w:cs="Arial"/>
              </w:rPr>
            </w:pPr>
            <w:r w:rsidRPr="009B0750">
              <w:rPr>
                <w:rFonts w:cs="Arial"/>
              </w:rPr>
              <w:t>Miss Holland</w:t>
            </w:r>
          </w:p>
        </w:tc>
      </w:tr>
      <w:tr w:rsidR="00251E5D" w:rsidRPr="000227E1" w:rsidTr="005A3BC5">
        <w:trPr>
          <w:trHeight w:val="90"/>
        </w:trPr>
        <w:tc>
          <w:tcPr>
            <w:tcW w:w="1548" w:type="dxa"/>
            <w:gridSpan w:val="2"/>
            <w:tcBorders>
              <w:top w:val="nil"/>
              <w:left w:val="single" w:sz="12" w:space="0" w:color="auto"/>
              <w:bottom w:val="nil"/>
              <w:right w:val="nil"/>
            </w:tcBorders>
            <w:shd w:val="clear" w:color="auto" w:fill="auto"/>
          </w:tcPr>
          <w:p w:rsidR="00251E5D" w:rsidRPr="009B0750" w:rsidRDefault="00251E5D" w:rsidP="00DF4CFB">
            <w:pPr>
              <w:rPr>
                <w:rFonts w:cs="Arial"/>
                <w:b/>
              </w:rPr>
            </w:pPr>
          </w:p>
        </w:tc>
        <w:tc>
          <w:tcPr>
            <w:tcW w:w="8625" w:type="dxa"/>
            <w:tcBorders>
              <w:top w:val="nil"/>
              <w:left w:val="nil"/>
              <w:bottom w:val="nil"/>
              <w:right w:val="single" w:sz="12" w:space="0" w:color="auto"/>
            </w:tcBorders>
            <w:shd w:val="clear" w:color="auto" w:fill="auto"/>
          </w:tcPr>
          <w:p w:rsidR="00251E5D" w:rsidRPr="009B0750" w:rsidRDefault="00251E5D" w:rsidP="00DF4CFB">
            <w:pPr>
              <w:jc w:val="both"/>
              <w:rPr>
                <w:rFonts w:cs="Arial"/>
              </w:rPr>
            </w:pPr>
          </w:p>
        </w:tc>
      </w:tr>
      <w:tr w:rsidR="00251E5D" w:rsidRPr="000227E1" w:rsidTr="005A3BC5">
        <w:trPr>
          <w:trHeight w:val="441"/>
        </w:trPr>
        <w:tc>
          <w:tcPr>
            <w:tcW w:w="1548" w:type="dxa"/>
            <w:gridSpan w:val="2"/>
            <w:tcBorders>
              <w:top w:val="nil"/>
              <w:left w:val="single" w:sz="12" w:space="0" w:color="auto"/>
              <w:bottom w:val="nil"/>
              <w:right w:val="nil"/>
            </w:tcBorders>
            <w:shd w:val="clear" w:color="auto" w:fill="auto"/>
          </w:tcPr>
          <w:p w:rsidR="00251E5D" w:rsidRPr="009B0750" w:rsidRDefault="00251E5D" w:rsidP="00DF4CFB">
            <w:pPr>
              <w:rPr>
                <w:rFonts w:cs="Arial"/>
                <w:b/>
                <w:u w:val="single"/>
              </w:rPr>
            </w:pPr>
            <w:r w:rsidRPr="009B0750">
              <w:rPr>
                <w:rFonts w:cs="Arial"/>
                <w:b/>
                <w:u w:val="single"/>
              </w:rPr>
              <w:t>Clerk:</w:t>
            </w:r>
          </w:p>
        </w:tc>
        <w:tc>
          <w:tcPr>
            <w:tcW w:w="8625" w:type="dxa"/>
            <w:tcBorders>
              <w:top w:val="nil"/>
              <w:left w:val="nil"/>
              <w:bottom w:val="nil"/>
              <w:right w:val="single" w:sz="12" w:space="0" w:color="auto"/>
            </w:tcBorders>
            <w:shd w:val="clear" w:color="auto" w:fill="auto"/>
          </w:tcPr>
          <w:p w:rsidR="00251E5D" w:rsidRPr="009B0750" w:rsidRDefault="009938F1" w:rsidP="00DF4CFB">
            <w:pPr>
              <w:jc w:val="both"/>
              <w:rPr>
                <w:rFonts w:cs="Arial"/>
              </w:rPr>
            </w:pPr>
            <w:r>
              <w:rPr>
                <w:rFonts w:cs="Arial"/>
              </w:rPr>
              <w:t>Miss Khan</w:t>
            </w:r>
          </w:p>
        </w:tc>
      </w:tr>
      <w:tr w:rsidR="00251E5D" w:rsidRPr="000227E1" w:rsidTr="005A3BC5">
        <w:tc>
          <w:tcPr>
            <w:tcW w:w="1548" w:type="dxa"/>
            <w:gridSpan w:val="2"/>
            <w:tcBorders>
              <w:top w:val="nil"/>
              <w:left w:val="single" w:sz="12" w:space="0" w:color="auto"/>
              <w:bottom w:val="nil"/>
              <w:right w:val="nil"/>
            </w:tcBorders>
            <w:shd w:val="clear" w:color="auto" w:fill="auto"/>
          </w:tcPr>
          <w:p w:rsidR="00251E5D" w:rsidRPr="009B0750" w:rsidRDefault="00251E5D" w:rsidP="00DF4CFB">
            <w:pPr>
              <w:rPr>
                <w:rFonts w:cs="Arial"/>
                <w:b/>
              </w:rPr>
            </w:pPr>
          </w:p>
        </w:tc>
        <w:tc>
          <w:tcPr>
            <w:tcW w:w="8625" w:type="dxa"/>
            <w:tcBorders>
              <w:top w:val="nil"/>
              <w:left w:val="nil"/>
              <w:bottom w:val="nil"/>
              <w:right w:val="single" w:sz="12" w:space="0" w:color="auto"/>
            </w:tcBorders>
            <w:shd w:val="clear" w:color="auto" w:fill="auto"/>
          </w:tcPr>
          <w:p w:rsidR="00251E5D" w:rsidRPr="009B0750" w:rsidRDefault="00251E5D" w:rsidP="00DF4CFB">
            <w:pPr>
              <w:jc w:val="both"/>
              <w:rPr>
                <w:rFonts w:cs="Arial"/>
              </w:rPr>
            </w:pPr>
          </w:p>
        </w:tc>
      </w:tr>
      <w:tr w:rsidR="00251E5D" w:rsidRPr="000227E1" w:rsidTr="005A3BC5">
        <w:trPr>
          <w:trHeight w:val="441"/>
        </w:trPr>
        <w:tc>
          <w:tcPr>
            <w:tcW w:w="1548" w:type="dxa"/>
            <w:gridSpan w:val="2"/>
            <w:tcBorders>
              <w:top w:val="nil"/>
              <w:left w:val="single" w:sz="12" w:space="0" w:color="auto"/>
              <w:bottom w:val="single" w:sz="12" w:space="0" w:color="auto"/>
              <w:right w:val="nil"/>
            </w:tcBorders>
            <w:shd w:val="clear" w:color="auto" w:fill="auto"/>
          </w:tcPr>
          <w:p w:rsidR="00251E5D" w:rsidRPr="009B0750" w:rsidRDefault="00251E5D" w:rsidP="00DF4CFB">
            <w:pPr>
              <w:rPr>
                <w:rFonts w:cs="Arial"/>
                <w:b/>
                <w:u w:val="single"/>
              </w:rPr>
            </w:pPr>
            <w:r w:rsidRPr="009B0750">
              <w:rPr>
                <w:rFonts w:cs="Arial"/>
                <w:b/>
                <w:u w:val="single"/>
              </w:rPr>
              <w:t>Quorum:</w:t>
            </w:r>
          </w:p>
        </w:tc>
        <w:tc>
          <w:tcPr>
            <w:tcW w:w="8625" w:type="dxa"/>
            <w:tcBorders>
              <w:top w:val="nil"/>
              <w:left w:val="nil"/>
              <w:bottom w:val="single" w:sz="12" w:space="0" w:color="auto"/>
              <w:right w:val="single" w:sz="12" w:space="0" w:color="auto"/>
            </w:tcBorders>
            <w:shd w:val="clear" w:color="auto" w:fill="auto"/>
          </w:tcPr>
          <w:p w:rsidR="00251E5D" w:rsidRPr="009B0750" w:rsidRDefault="00251E5D" w:rsidP="00DF4CFB">
            <w:pPr>
              <w:jc w:val="both"/>
              <w:rPr>
                <w:rFonts w:cs="Arial"/>
                <w:highlight w:val="yellow"/>
              </w:rPr>
            </w:pPr>
            <w:r w:rsidRPr="009B0750">
              <w:rPr>
                <w:rFonts w:cs="Arial"/>
              </w:rPr>
              <w:t>At least 4 Governors</w:t>
            </w:r>
          </w:p>
        </w:tc>
      </w:tr>
    </w:tbl>
    <w:p w:rsidR="00EC2243" w:rsidRPr="000227E1" w:rsidRDefault="00EC2243" w:rsidP="00EC2243"/>
    <w:p w:rsidR="00795A47" w:rsidRDefault="005C2274" w:rsidP="00EC2243">
      <w:pPr>
        <w:rPr>
          <w:rFonts w:cs="Arial"/>
          <w:b/>
          <w:u w:val="single"/>
        </w:rPr>
      </w:pPr>
      <w:r w:rsidRPr="000227E1">
        <w:rPr>
          <w:rFonts w:cs="Arial"/>
          <w:b/>
          <w:u w:val="single"/>
        </w:rPr>
        <w:t>Terms of Reference</w:t>
      </w:r>
    </w:p>
    <w:p w:rsidR="002479E8" w:rsidRPr="000227E1" w:rsidRDefault="002479E8" w:rsidP="00EC2243">
      <w:pPr>
        <w:rPr>
          <w:rFonts w:cs="Arial"/>
          <w:b/>
          <w:u w:val="single"/>
        </w:rPr>
      </w:pPr>
    </w:p>
    <w:p w:rsidR="00EC2243" w:rsidRPr="000227E1" w:rsidRDefault="005C2274" w:rsidP="00EC2243">
      <w:pPr>
        <w:rPr>
          <w:rFonts w:cs="Arial"/>
          <w:b/>
          <w:u w:val="single"/>
        </w:rPr>
      </w:pPr>
      <w:r w:rsidRPr="000227E1">
        <w:rPr>
          <w:rFonts w:cs="Arial"/>
          <w:b/>
          <w:u w:val="single"/>
        </w:rPr>
        <w:t xml:space="preserve">Curriculum </w:t>
      </w:r>
    </w:p>
    <w:p w:rsidR="006A4BAF" w:rsidRPr="000227E1" w:rsidRDefault="006A4BAF" w:rsidP="006A4BAF">
      <w:pPr>
        <w:rPr>
          <w:rFonts w:cs="Arial"/>
          <w:b/>
          <w:u w:val="single"/>
        </w:rPr>
      </w:pPr>
    </w:p>
    <w:p w:rsidR="006A4BAF" w:rsidRPr="000227E1" w:rsidRDefault="006A4BAF" w:rsidP="006A4BAF">
      <w:pPr>
        <w:widowControl w:val="0"/>
        <w:numPr>
          <w:ilvl w:val="0"/>
          <w:numId w:val="5"/>
        </w:numPr>
        <w:autoSpaceDE w:val="0"/>
        <w:autoSpaceDN w:val="0"/>
        <w:adjustRightInd w:val="0"/>
        <w:spacing w:line="264" w:lineRule="auto"/>
        <w:ind w:left="1122" w:hanging="720"/>
        <w:jc w:val="both"/>
        <w:rPr>
          <w:rFonts w:cs="Arial"/>
        </w:rPr>
      </w:pPr>
      <w:r w:rsidRPr="000227E1">
        <w:rPr>
          <w:rFonts w:cs="Arial"/>
        </w:rPr>
        <w:t>To assist the Governing Board to fulfil its statutory responsibilities for:</w:t>
      </w:r>
    </w:p>
    <w:p w:rsidR="006A4BAF" w:rsidRPr="000227E1" w:rsidRDefault="006A4BAF" w:rsidP="006A4BAF">
      <w:pPr>
        <w:widowControl w:val="0"/>
        <w:numPr>
          <w:ilvl w:val="0"/>
          <w:numId w:val="4"/>
        </w:numPr>
        <w:tabs>
          <w:tab w:val="clear" w:pos="1860"/>
        </w:tabs>
        <w:autoSpaceDE w:val="0"/>
        <w:autoSpaceDN w:val="0"/>
        <w:adjustRightInd w:val="0"/>
        <w:spacing w:line="264" w:lineRule="auto"/>
        <w:ind w:left="1122" w:hanging="357"/>
        <w:jc w:val="both"/>
        <w:rPr>
          <w:rFonts w:cs="Arial"/>
        </w:rPr>
      </w:pPr>
      <w:r w:rsidRPr="000227E1">
        <w:rPr>
          <w:rFonts w:cs="Arial"/>
        </w:rPr>
        <w:t>the overall school curriculum and learning programmes including the National Curriculum</w:t>
      </w:r>
    </w:p>
    <w:p w:rsidR="006A4BAF" w:rsidRPr="000227E1" w:rsidRDefault="006A4BAF" w:rsidP="006A4BAF">
      <w:pPr>
        <w:widowControl w:val="0"/>
        <w:numPr>
          <w:ilvl w:val="0"/>
          <w:numId w:val="4"/>
        </w:numPr>
        <w:tabs>
          <w:tab w:val="clear" w:pos="1860"/>
        </w:tabs>
        <w:autoSpaceDE w:val="0"/>
        <w:autoSpaceDN w:val="0"/>
        <w:adjustRightInd w:val="0"/>
        <w:spacing w:line="264" w:lineRule="auto"/>
        <w:ind w:left="1122" w:hanging="357"/>
        <w:jc w:val="both"/>
        <w:rPr>
          <w:rFonts w:cs="Arial"/>
        </w:rPr>
      </w:pPr>
      <w:r w:rsidRPr="000227E1">
        <w:rPr>
          <w:rFonts w:cs="Arial"/>
        </w:rPr>
        <w:t>religious education and collective worship</w:t>
      </w:r>
    </w:p>
    <w:p w:rsidR="006A4BAF" w:rsidRPr="000227E1" w:rsidRDefault="006A4BAF" w:rsidP="006A4BAF">
      <w:pPr>
        <w:widowControl w:val="0"/>
        <w:numPr>
          <w:ilvl w:val="0"/>
          <w:numId w:val="4"/>
        </w:numPr>
        <w:tabs>
          <w:tab w:val="clear" w:pos="1860"/>
        </w:tabs>
        <w:autoSpaceDE w:val="0"/>
        <w:autoSpaceDN w:val="0"/>
        <w:adjustRightInd w:val="0"/>
        <w:spacing w:line="264" w:lineRule="auto"/>
        <w:ind w:left="1122" w:hanging="357"/>
        <w:jc w:val="both"/>
        <w:rPr>
          <w:rFonts w:cs="Arial"/>
        </w:rPr>
      </w:pPr>
      <w:r w:rsidRPr="000227E1">
        <w:rPr>
          <w:rFonts w:cs="Arial"/>
        </w:rPr>
        <w:t xml:space="preserve">sex and relationship education, </w:t>
      </w:r>
    </w:p>
    <w:p w:rsidR="006A4BAF" w:rsidRPr="000227E1" w:rsidRDefault="006A4BAF" w:rsidP="006A4BAF">
      <w:pPr>
        <w:widowControl w:val="0"/>
        <w:numPr>
          <w:ilvl w:val="0"/>
          <w:numId w:val="4"/>
        </w:numPr>
        <w:tabs>
          <w:tab w:val="clear" w:pos="1860"/>
        </w:tabs>
        <w:autoSpaceDE w:val="0"/>
        <w:autoSpaceDN w:val="0"/>
        <w:adjustRightInd w:val="0"/>
        <w:spacing w:line="264" w:lineRule="auto"/>
        <w:ind w:left="1122" w:hanging="357"/>
        <w:jc w:val="both"/>
        <w:rPr>
          <w:rFonts w:cs="Arial"/>
        </w:rPr>
      </w:pPr>
      <w:r w:rsidRPr="000227E1">
        <w:rPr>
          <w:rFonts w:cs="Arial"/>
        </w:rPr>
        <w:t>equal opportunities and equality,</w:t>
      </w:r>
    </w:p>
    <w:p w:rsidR="006A4BAF" w:rsidRPr="000227E1" w:rsidRDefault="006A4BAF" w:rsidP="006A4BAF">
      <w:pPr>
        <w:widowControl w:val="0"/>
        <w:numPr>
          <w:ilvl w:val="0"/>
          <w:numId w:val="4"/>
        </w:numPr>
        <w:tabs>
          <w:tab w:val="clear" w:pos="1860"/>
        </w:tabs>
        <w:autoSpaceDE w:val="0"/>
        <w:autoSpaceDN w:val="0"/>
        <w:adjustRightInd w:val="0"/>
        <w:spacing w:line="264" w:lineRule="auto"/>
        <w:ind w:left="1122" w:hanging="357"/>
        <w:jc w:val="both"/>
        <w:rPr>
          <w:rFonts w:cs="Arial"/>
        </w:rPr>
      </w:pPr>
      <w:r w:rsidRPr="000227E1">
        <w:rPr>
          <w:rFonts w:cs="Arial"/>
        </w:rPr>
        <w:t xml:space="preserve">careers advice and guidance, </w:t>
      </w:r>
    </w:p>
    <w:p w:rsidR="006A4BAF" w:rsidRPr="000227E1" w:rsidRDefault="006A4BAF" w:rsidP="006A4BAF">
      <w:pPr>
        <w:widowControl w:val="0"/>
        <w:numPr>
          <w:ilvl w:val="0"/>
          <w:numId w:val="4"/>
        </w:numPr>
        <w:tabs>
          <w:tab w:val="clear" w:pos="1860"/>
        </w:tabs>
        <w:autoSpaceDE w:val="0"/>
        <w:autoSpaceDN w:val="0"/>
        <w:adjustRightInd w:val="0"/>
        <w:spacing w:line="264" w:lineRule="auto"/>
        <w:ind w:left="1122" w:hanging="357"/>
        <w:jc w:val="both"/>
        <w:rPr>
          <w:rFonts w:cs="Arial"/>
        </w:rPr>
      </w:pPr>
      <w:r w:rsidRPr="000227E1">
        <w:rPr>
          <w:rFonts w:cs="Arial"/>
        </w:rPr>
        <w:t>the identification, assessment and provision for pupils with special educational needs</w:t>
      </w:r>
    </w:p>
    <w:p w:rsidR="006A4BAF" w:rsidRPr="000227E1" w:rsidRDefault="006A4BAF" w:rsidP="006A4BAF">
      <w:pPr>
        <w:widowControl w:val="0"/>
        <w:numPr>
          <w:ilvl w:val="0"/>
          <w:numId w:val="4"/>
        </w:numPr>
        <w:tabs>
          <w:tab w:val="clear" w:pos="1860"/>
        </w:tabs>
        <w:autoSpaceDE w:val="0"/>
        <w:autoSpaceDN w:val="0"/>
        <w:adjustRightInd w:val="0"/>
        <w:spacing w:line="264" w:lineRule="auto"/>
        <w:ind w:left="1122" w:hanging="357"/>
        <w:jc w:val="both"/>
        <w:rPr>
          <w:rFonts w:cs="Arial"/>
        </w:rPr>
      </w:pPr>
      <w:r w:rsidRPr="000227E1">
        <w:rPr>
          <w:rFonts w:cs="Arial"/>
        </w:rPr>
        <w:t>Promotion of British Values (the promotion of tolerance of and respect for people of all faiths (or no faith), cultures and lifestyles to prepare children and young people positively for life in modern Britain)</w:t>
      </w:r>
    </w:p>
    <w:p w:rsidR="006A4BAF" w:rsidRPr="000227E1" w:rsidRDefault="006A4BAF" w:rsidP="006A4BAF">
      <w:pPr>
        <w:widowControl w:val="0"/>
        <w:autoSpaceDE w:val="0"/>
        <w:autoSpaceDN w:val="0"/>
        <w:adjustRightInd w:val="0"/>
        <w:spacing w:line="264" w:lineRule="auto"/>
        <w:jc w:val="both"/>
        <w:rPr>
          <w:rFonts w:cs="Arial"/>
        </w:rPr>
      </w:pPr>
    </w:p>
    <w:p w:rsidR="00242727" w:rsidRPr="00242727" w:rsidRDefault="00242727" w:rsidP="00242727">
      <w:pPr>
        <w:pStyle w:val="ListParagraph"/>
        <w:widowControl w:val="0"/>
        <w:numPr>
          <w:ilvl w:val="0"/>
          <w:numId w:val="5"/>
        </w:numPr>
        <w:autoSpaceDE w:val="0"/>
        <w:autoSpaceDN w:val="0"/>
        <w:adjustRightInd w:val="0"/>
        <w:spacing w:line="264" w:lineRule="auto"/>
        <w:jc w:val="both"/>
        <w:rPr>
          <w:rFonts w:cs="Arial"/>
        </w:rPr>
      </w:pPr>
      <w:r w:rsidRPr="00242727">
        <w:rPr>
          <w:rFonts w:cs="Arial"/>
        </w:rPr>
        <w:t>To monitor and evaluate the effectiveness of Special Educational Needs and Disability provision.</w:t>
      </w:r>
    </w:p>
    <w:p w:rsidR="00242727" w:rsidRPr="002755DB" w:rsidRDefault="00242727" w:rsidP="00242727">
      <w:pPr>
        <w:widowControl w:val="0"/>
        <w:autoSpaceDE w:val="0"/>
        <w:autoSpaceDN w:val="0"/>
        <w:adjustRightInd w:val="0"/>
        <w:spacing w:line="264" w:lineRule="auto"/>
        <w:jc w:val="both"/>
        <w:rPr>
          <w:rFonts w:cs="Arial"/>
        </w:rPr>
      </w:pPr>
    </w:p>
    <w:p w:rsidR="00242727" w:rsidRPr="00242727" w:rsidRDefault="00242727" w:rsidP="00242727">
      <w:pPr>
        <w:pStyle w:val="ListParagraph"/>
        <w:widowControl w:val="0"/>
        <w:numPr>
          <w:ilvl w:val="0"/>
          <w:numId w:val="5"/>
        </w:numPr>
        <w:autoSpaceDE w:val="0"/>
        <w:autoSpaceDN w:val="0"/>
        <w:adjustRightInd w:val="0"/>
        <w:spacing w:line="264" w:lineRule="auto"/>
        <w:jc w:val="both"/>
        <w:rPr>
          <w:rFonts w:cs="Arial"/>
        </w:rPr>
      </w:pPr>
      <w:r w:rsidRPr="00242727">
        <w:rPr>
          <w:rFonts w:cs="Arial"/>
        </w:rPr>
        <w:t>To consider how the Disadvantaged Children Grant (Pupil Premium) funding and other resources are used to improve the outcomes for children and overcome barriers to learning.</w:t>
      </w:r>
    </w:p>
    <w:p w:rsidR="00242727" w:rsidRDefault="00242727" w:rsidP="00242727">
      <w:pPr>
        <w:widowControl w:val="0"/>
        <w:autoSpaceDE w:val="0"/>
        <w:autoSpaceDN w:val="0"/>
        <w:adjustRightInd w:val="0"/>
        <w:spacing w:line="264" w:lineRule="auto"/>
        <w:ind w:left="720" w:hanging="720"/>
        <w:jc w:val="both"/>
        <w:rPr>
          <w:rFonts w:cs="Arial"/>
        </w:rPr>
      </w:pPr>
    </w:p>
    <w:p w:rsidR="00242727" w:rsidRPr="00242727" w:rsidRDefault="006A4BAF" w:rsidP="00242727">
      <w:pPr>
        <w:pStyle w:val="ListParagraph"/>
        <w:widowControl w:val="0"/>
        <w:numPr>
          <w:ilvl w:val="0"/>
          <w:numId w:val="5"/>
        </w:numPr>
        <w:autoSpaceDE w:val="0"/>
        <w:autoSpaceDN w:val="0"/>
        <w:adjustRightInd w:val="0"/>
        <w:spacing w:line="264" w:lineRule="auto"/>
        <w:jc w:val="both"/>
        <w:rPr>
          <w:rFonts w:cs="Arial"/>
          <w:sz w:val="18"/>
        </w:rPr>
      </w:pPr>
      <w:r w:rsidRPr="00242727">
        <w:rPr>
          <w:rFonts w:cs="Arial"/>
        </w:rPr>
        <w:t>To agree, monitor and evaluate the implementation of individual subject curriculum policies and to review them from time to time.</w:t>
      </w:r>
      <w:r w:rsidRPr="00242727">
        <w:rPr>
          <w:rFonts w:cs="Arial"/>
          <w:sz w:val="20"/>
          <w:szCs w:val="20"/>
        </w:rPr>
        <w:t xml:space="preserve"> (There is no requirement for school policies for individual curriculum subjects to be approved by the Governing Board; however, the Governing Board should ensure, through the Head Teacher, that policies are drawn up and put into practice in line with the aims, values, ethos and school improvement plan agreed by the Governing Board and in accorda</w:t>
      </w:r>
      <w:r w:rsidR="00242727" w:rsidRPr="00242727">
        <w:rPr>
          <w:rFonts w:cs="Arial"/>
          <w:sz w:val="20"/>
          <w:szCs w:val="20"/>
        </w:rPr>
        <w:t>nce with statutory requirements.)</w:t>
      </w:r>
    </w:p>
    <w:p w:rsidR="00242727" w:rsidRPr="00242727" w:rsidRDefault="00242727" w:rsidP="00242727">
      <w:pPr>
        <w:pStyle w:val="ListParagraph"/>
        <w:rPr>
          <w:rFonts w:cs="Arial"/>
        </w:rPr>
      </w:pPr>
    </w:p>
    <w:p w:rsidR="00242727" w:rsidRPr="00242727" w:rsidRDefault="006A4BAF" w:rsidP="00242727">
      <w:pPr>
        <w:pStyle w:val="ListParagraph"/>
        <w:widowControl w:val="0"/>
        <w:numPr>
          <w:ilvl w:val="0"/>
          <w:numId w:val="5"/>
        </w:numPr>
        <w:autoSpaceDE w:val="0"/>
        <w:autoSpaceDN w:val="0"/>
        <w:adjustRightInd w:val="0"/>
        <w:spacing w:line="264" w:lineRule="auto"/>
        <w:jc w:val="both"/>
        <w:rPr>
          <w:rFonts w:cs="Arial"/>
          <w:sz w:val="18"/>
        </w:rPr>
      </w:pPr>
      <w:r w:rsidRPr="00242727">
        <w:rPr>
          <w:rFonts w:cs="Arial"/>
        </w:rPr>
        <w:t>To regularly review the strategic direction of the school to ensure that the vision, values and eth</w:t>
      </w:r>
      <w:r w:rsidR="002755DB" w:rsidRPr="00242727">
        <w:rPr>
          <w:rFonts w:cs="Arial"/>
        </w:rPr>
        <w:t>os are current and appropriate.</w:t>
      </w:r>
    </w:p>
    <w:p w:rsidR="00242727" w:rsidRPr="00242727" w:rsidRDefault="00242727" w:rsidP="00242727">
      <w:pPr>
        <w:pStyle w:val="ListParagraph"/>
        <w:rPr>
          <w:rFonts w:cs="Arial"/>
        </w:rPr>
      </w:pPr>
    </w:p>
    <w:p w:rsidR="00147223" w:rsidRPr="00242727" w:rsidRDefault="00147223" w:rsidP="00242727">
      <w:pPr>
        <w:pStyle w:val="ListParagraph"/>
        <w:widowControl w:val="0"/>
        <w:numPr>
          <w:ilvl w:val="0"/>
          <w:numId w:val="5"/>
        </w:numPr>
        <w:autoSpaceDE w:val="0"/>
        <w:autoSpaceDN w:val="0"/>
        <w:adjustRightInd w:val="0"/>
        <w:spacing w:line="264" w:lineRule="auto"/>
        <w:jc w:val="both"/>
        <w:rPr>
          <w:rFonts w:cs="Arial"/>
          <w:sz w:val="18"/>
        </w:rPr>
      </w:pPr>
      <w:r w:rsidRPr="00242727">
        <w:rPr>
          <w:rFonts w:cs="Arial"/>
        </w:rPr>
        <w:t>To monitor, evaluate and approve the implementation of school self-evaluation and the School Improvement Plan and to ensure longer term objectives are included as part of a 3 year Schools Development Plan.</w:t>
      </w:r>
    </w:p>
    <w:p w:rsidR="00147223" w:rsidRPr="000227E1" w:rsidRDefault="00147223" w:rsidP="00147223">
      <w:pPr>
        <w:widowControl w:val="0"/>
        <w:autoSpaceDE w:val="0"/>
        <w:autoSpaceDN w:val="0"/>
        <w:adjustRightInd w:val="0"/>
        <w:spacing w:line="264" w:lineRule="auto"/>
        <w:ind w:left="720" w:hanging="720"/>
        <w:jc w:val="both"/>
        <w:rPr>
          <w:rFonts w:cs="Arial"/>
        </w:rPr>
      </w:pPr>
    </w:p>
    <w:p w:rsidR="006A4BAF" w:rsidRPr="000227E1" w:rsidRDefault="00242727" w:rsidP="006A4BAF">
      <w:pPr>
        <w:spacing w:line="264" w:lineRule="auto"/>
        <w:ind w:left="696" w:hanging="696"/>
        <w:jc w:val="both"/>
        <w:rPr>
          <w:rFonts w:cs="Arial"/>
        </w:rPr>
      </w:pPr>
      <w:r>
        <w:rPr>
          <w:rFonts w:cs="Arial"/>
          <w:snapToGrid w:val="0"/>
        </w:rPr>
        <w:t>6</w:t>
      </w:r>
      <w:r w:rsidR="006A4BAF" w:rsidRPr="000227E1">
        <w:rPr>
          <w:rFonts w:cs="Arial"/>
          <w:snapToGrid w:val="0"/>
        </w:rPr>
        <w:t>.</w:t>
      </w:r>
      <w:r w:rsidR="006A4BAF" w:rsidRPr="000227E1">
        <w:rPr>
          <w:rFonts w:cs="Arial"/>
          <w:snapToGrid w:val="0"/>
        </w:rPr>
        <w:tab/>
        <w:t>To approve school visits and journeys which involve an overnight stay. T</w:t>
      </w:r>
      <w:r w:rsidR="006A4BAF" w:rsidRPr="000227E1">
        <w:rPr>
          <w:rFonts w:cs="Arial"/>
        </w:rPr>
        <w:t>he Chair of the Committee to have authority to approve arrangements for those residential school visits where the visit has not been planned sufficiently in advance to obtain the approval of the Committee or the Governing Board.</w:t>
      </w:r>
    </w:p>
    <w:p w:rsidR="006A4BAF" w:rsidRPr="000227E1" w:rsidRDefault="006A4BAF" w:rsidP="006A4BAF">
      <w:pPr>
        <w:widowControl w:val="0"/>
        <w:autoSpaceDE w:val="0"/>
        <w:autoSpaceDN w:val="0"/>
        <w:adjustRightInd w:val="0"/>
        <w:spacing w:line="264" w:lineRule="auto"/>
        <w:jc w:val="both"/>
        <w:rPr>
          <w:rFonts w:cs="Arial"/>
        </w:rPr>
      </w:pPr>
    </w:p>
    <w:p w:rsidR="00AC0BEC" w:rsidRDefault="00242727" w:rsidP="006A4BAF">
      <w:pPr>
        <w:widowControl w:val="0"/>
        <w:tabs>
          <w:tab w:val="left" w:pos="696"/>
        </w:tabs>
        <w:autoSpaceDE w:val="0"/>
        <w:autoSpaceDN w:val="0"/>
        <w:adjustRightInd w:val="0"/>
        <w:spacing w:line="264" w:lineRule="auto"/>
        <w:ind w:left="696" w:hanging="696"/>
        <w:jc w:val="both"/>
        <w:rPr>
          <w:rFonts w:cs="Arial"/>
          <w:snapToGrid w:val="0"/>
        </w:rPr>
      </w:pPr>
      <w:r>
        <w:rPr>
          <w:rFonts w:cs="Arial"/>
          <w:snapToGrid w:val="0"/>
        </w:rPr>
        <w:t>7</w:t>
      </w:r>
      <w:r w:rsidR="006A4BAF" w:rsidRPr="000227E1">
        <w:rPr>
          <w:rFonts w:cs="Arial"/>
          <w:snapToGrid w:val="0"/>
        </w:rPr>
        <w:t>.</w:t>
      </w:r>
      <w:r w:rsidR="006A4BAF" w:rsidRPr="000227E1">
        <w:rPr>
          <w:rFonts w:cs="Arial"/>
          <w:snapToGrid w:val="0"/>
        </w:rPr>
        <w:tab/>
        <w:t>Head Teacher</w:t>
      </w:r>
      <w:r w:rsidR="006A4BAF" w:rsidRPr="000227E1">
        <w:rPr>
          <w:rFonts w:cs="Arial"/>
          <w:b/>
          <w:snapToGrid w:val="0"/>
        </w:rPr>
        <w:t xml:space="preserve"> </w:t>
      </w:r>
      <w:r w:rsidR="006A4BAF" w:rsidRPr="000227E1">
        <w:rPr>
          <w:rFonts w:cs="Arial"/>
          <w:snapToGrid w:val="0"/>
        </w:rPr>
        <w:t>to approve school visits and journeys which do not involve an overnight stay.</w:t>
      </w:r>
    </w:p>
    <w:p w:rsidR="00242727" w:rsidRPr="000227E1" w:rsidRDefault="00242727" w:rsidP="006A4BAF">
      <w:pPr>
        <w:widowControl w:val="0"/>
        <w:tabs>
          <w:tab w:val="left" w:pos="696"/>
        </w:tabs>
        <w:autoSpaceDE w:val="0"/>
        <w:autoSpaceDN w:val="0"/>
        <w:adjustRightInd w:val="0"/>
        <w:spacing w:line="264" w:lineRule="auto"/>
        <w:ind w:left="696" w:hanging="696"/>
        <w:jc w:val="both"/>
        <w:rPr>
          <w:rFonts w:cs="Arial"/>
          <w:snapToGrid w:val="0"/>
        </w:rPr>
      </w:pPr>
    </w:p>
    <w:p w:rsidR="00EC2243" w:rsidRDefault="00EC2243" w:rsidP="00EC2243">
      <w:pPr>
        <w:rPr>
          <w:rFonts w:cs="Arial"/>
          <w:b/>
          <w:u w:val="single"/>
        </w:rPr>
      </w:pPr>
    </w:p>
    <w:p w:rsidR="002479E8" w:rsidRPr="000227E1" w:rsidRDefault="002479E8" w:rsidP="00EC2243">
      <w:pPr>
        <w:rPr>
          <w:rFonts w:cs="Arial"/>
          <w:b/>
          <w:u w:val="single"/>
        </w:rPr>
      </w:pPr>
    </w:p>
    <w:p w:rsidR="005C2274" w:rsidRPr="000227E1" w:rsidRDefault="005C2274" w:rsidP="005C2274">
      <w:pPr>
        <w:rPr>
          <w:rFonts w:cs="Arial"/>
          <w:b/>
          <w:u w:val="single"/>
        </w:rPr>
      </w:pPr>
      <w:r w:rsidRPr="000227E1">
        <w:rPr>
          <w:rFonts w:cs="Arial"/>
          <w:b/>
          <w:u w:val="single"/>
        </w:rPr>
        <w:lastRenderedPageBreak/>
        <w:t>Terms of Reference:</w:t>
      </w:r>
    </w:p>
    <w:p w:rsidR="00795A47" w:rsidRPr="000227E1" w:rsidRDefault="00795A47" w:rsidP="005C2274">
      <w:pPr>
        <w:rPr>
          <w:rFonts w:cs="Arial"/>
          <w:b/>
          <w:u w:val="single"/>
        </w:rPr>
      </w:pPr>
    </w:p>
    <w:p w:rsidR="005C2274" w:rsidRDefault="005C2274" w:rsidP="00AC0BEC">
      <w:pPr>
        <w:rPr>
          <w:rFonts w:cs="Arial"/>
          <w:b/>
        </w:rPr>
      </w:pPr>
      <w:r w:rsidRPr="000227E1">
        <w:rPr>
          <w:rFonts w:cs="Arial"/>
          <w:b/>
        </w:rPr>
        <w:t>Pupil Welfare and Inclusion</w:t>
      </w:r>
    </w:p>
    <w:p w:rsidR="002479E8" w:rsidRPr="000227E1" w:rsidRDefault="002479E8" w:rsidP="00AC0BEC">
      <w:pPr>
        <w:rPr>
          <w:rFonts w:cs="Arial"/>
        </w:rPr>
      </w:pPr>
    </w:p>
    <w:p w:rsidR="006A4BAF" w:rsidRPr="000227E1" w:rsidRDefault="006A4BAF" w:rsidP="006A4BAF">
      <w:pPr>
        <w:widowControl w:val="0"/>
        <w:spacing w:line="264" w:lineRule="auto"/>
        <w:ind w:left="714" w:hanging="690"/>
        <w:jc w:val="both"/>
        <w:rPr>
          <w:rFonts w:cs="Arial"/>
          <w:snapToGrid w:val="0"/>
        </w:rPr>
      </w:pPr>
      <w:r w:rsidRPr="000227E1">
        <w:rPr>
          <w:rFonts w:cs="Arial"/>
          <w:snapToGrid w:val="0"/>
        </w:rPr>
        <w:t>1.</w:t>
      </w:r>
      <w:r w:rsidRPr="000227E1">
        <w:rPr>
          <w:rFonts w:cs="Arial"/>
          <w:snapToGrid w:val="0"/>
        </w:rPr>
        <w:tab/>
        <w:t>To monitor and evaluate, and review where appropriate, policies relating to pupil health, safety and welfare (including safeguarding and child protection), behaviour and discipline.</w:t>
      </w:r>
    </w:p>
    <w:p w:rsidR="006A4BAF" w:rsidRPr="000227E1" w:rsidRDefault="006A4BAF" w:rsidP="006A4BAF">
      <w:pPr>
        <w:widowControl w:val="0"/>
        <w:spacing w:line="264" w:lineRule="auto"/>
        <w:ind w:left="24"/>
        <w:jc w:val="both"/>
        <w:rPr>
          <w:rFonts w:cs="Arial"/>
          <w:snapToGrid w:val="0"/>
        </w:rPr>
      </w:pPr>
    </w:p>
    <w:p w:rsidR="006A4BAF" w:rsidRPr="000227E1" w:rsidRDefault="006A4BAF" w:rsidP="006A4BAF">
      <w:pPr>
        <w:widowControl w:val="0"/>
        <w:spacing w:line="264" w:lineRule="auto"/>
        <w:ind w:left="720" w:hanging="696"/>
        <w:jc w:val="both"/>
        <w:rPr>
          <w:rFonts w:cs="Arial"/>
          <w:snapToGrid w:val="0"/>
        </w:rPr>
      </w:pPr>
      <w:r w:rsidRPr="000227E1">
        <w:rPr>
          <w:rFonts w:cs="Arial"/>
          <w:snapToGrid w:val="0"/>
        </w:rPr>
        <w:t>2.</w:t>
      </w:r>
      <w:r w:rsidRPr="000227E1">
        <w:rPr>
          <w:rFonts w:cs="Arial"/>
          <w:snapToGrid w:val="0"/>
        </w:rPr>
        <w:tab/>
        <w:t xml:space="preserve">To monitor and evaluate, and review where appropriate, policies that actively promote equality and diversity, tackle bullying and discrimination. </w:t>
      </w:r>
    </w:p>
    <w:p w:rsidR="006A4BAF" w:rsidRPr="000227E1" w:rsidRDefault="006A4BAF" w:rsidP="006A4BAF">
      <w:pPr>
        <w:widowControl w:val="0"/>
        <w:spacing w:line="264" w:lineRule="auto"/>
        <w:ind w:left="24"/>
        <w:jc w:val="both"/>
        <w:rPr>
          <w:rFonts w:cs="Arial"/>
          <w:snapToGrid w:val="0"/>
        </w:rPr>
      </w:pPr>
    </w:p>
    <w:p w:rsidR="006A4BAF" w:rsidRPr="000227E1" w:rsidRDefault="006A4BAF" w:rsidP="006A4BAF">
      <w:pPr>
        <w:widowControl w:val="0"/>
        <w:spacing w:line="264" w:lineRule="auto"/>
        <w:ind w:left="714" w:hanging="690"/>
        <w:jc w:val="both"/>
        <w:rPr>
          <w:rFonts w:cs="Arial"/>
          <w:snapToGrid w:val="0"/>
        </w:rPr>
      </w:pPr>
      <w:r w:rsidRPr="000227E1">
        <w:rPr>
          <w:rFonts w:cs="Arial"/>
          <w:snapToGrid w:val="0"/>
        </w:rPr>
        <w:t>3.</w:t>
      </w:r>
      <w:r w:rsidRPr="000227E1">
        <w:rPr>
          <w:rFonts w:cs="Arial"/>
          <w:snapToGrid w:val="0"/>
        </w:rPr>
        <w:tab/>
        <w:t>To monitor and evaluate, and review where appropriate, policies relating to social inclusion (including Children Looked After) and special needs inclusion.</w:t>
      </w:r>
    </w:p>
    <w:p w:rsidR="006A4BAF" w:rsidRPr="000227E1" w:rsidRDefault="006A4BAF" w:rsidP="006A4BAF">
      <w:pPr>
        <w:widowControl w:val="0"/>
        <w:spacing w:line="264" w:lineRule="auto"/>
        <w:ind w:left="714" w:hanging="690"/>
        <w:jc w:val="both"/>
        <w:rPr>
          <w:rFonts w:cs="Arial"/>
          <w:snapToGrid w:val="0"/>
        </w:rPr>
      </w:pPr>
    </w:p>
    <w:p w:rsidR="006A4BAF" w:rsidRPr="000227E1" w:rsidRDefault="006A4BAF" w:rsidP="006A4BAF">
      <w:pPr>
        <w:widowControl w:val="0"/>
        <w:spacing w:line="264" w:lineRule="auto"/>
        <w:ind w:left="714" w:hanging="690"/>
        <w:jc w:val="both"/>
        <w:rPr>
          <w:rFonts w:cs="Arial"/>
          <w:snapToGrid w:val="0"/>
        </w:rPr>
      </w:pPr>
      <w:r w:rsidRPr="000227E1">
        <w:rPr>
          <w:rFonts w:cs="Arial"/>
          <w:snapToGrid w:val="0"/>
        </w:rPr>
        <w:t>4.</w:t>
      </w:r>
      <w:r w:rsidRPr="000227E1">
        <w:rPr>
          <w:rFonts w:cs="Arial"/>
          <w:snapToGrid w:val="0"/>
        </w:rPr>
        <w:tab/>
        <w:t>To ensure that safeguarding arrangements to protect children, young people and learners meet all statutory and other government requirements, promote their welfare and prevent sexual exploitation, radicalisation and extremism</w:t>
      </w:r>
    </w:p>
    <w:p w:rsidR="006A4BAF" w:rsidRPr="000227E1" w:rsidRDefault="006A4BAF" w:rsidP="006A4BAF">
      <w:pPr>
        <w:widowControl w:val="0"/>
        <w:spacing w:line="264" w:lineRule="auto"/>
        <w:ind w:left="24"/>
        <w:jc w:val="both"/>
        <w:rPr>
          <w:rFonts w:cs="Arial"/>
          <w:snapToGrid w:val="0"/>
        </w:rPr>
      </w:pPr>
    </w:p>
    <w:p w:rsidR="006A4BAF" w:rsidRPr="000227E1" w:rsidRDefault="006A4BAF" w:rsidP="006A4BAF">
      <w:pPr>
        <w:widowControl w:val="0"/>
        <w:spacing w:line="264" w:lineRule="auto"/>
        <w:ind w:left="714" w:hanging="690"/>
        <w:jc w:val="both"/>
        <w:rPr>
          <w:rFonts w:cs="Arial"/>
          <w:snapToGrid w:val="0"/>
        </w:rPr>
      </w:pPr>
      <w:r w:rsidRPr="000227E1">
        <w:rPr>
          <w:rFonts w:cs="Arial"/>
          <w:snapToGrid w:val="0"/>
        </w:rPr>
        <w:t>5.</w:t>
      </w:r>
      <w:r w:rsidRPr="000227E1">
        <w:rPr>
          <w:rFonts w:cs="Arial"/>
          <w:snapToGrid w:val="0"/>
        </w:rPr>
        <w:tab/>
        <w:t>To ensure there are rewards systems in place which impact positively on achievement, attendance and behaviour.</w:t>
      </w:r>
    </w:p>
    <w:p w:rsidR="006A4BAF" w:rsidRPr="000227E1" w:rsidRDefault="006A4BAF" w:rsidP="006A4BAF">
      <w:pPr>
        <w:widowControl w:val="0"/>
        <w:spacing w:line="264" w:lineRule="auto"/>
        <w:ind w:left="24"/>
        <w:jc w:val="both"/>
        <w:rPr>
          <w:rFonts w:cs="Arial"/>
          <w:snapToGrid w:val="0"/>
        </w:rPr>
      </w:pPr>
    </w:p>
    <w:p w:rsidR="006A4BAF" w:rsidRDefault="006A4BAF" w:rsidP="006A4BAF">
      <w:pPr>
        <w:widowControl w:val="0"/>
        <w:spacing w:line="264" w:lineRule="auto"/>
        <w:ind w:left="720" w:hanging="696"/>
        <w:jc w:val="both"/>
        <w:rPr>
          <w:rFonts w:cs="Arial"/>
          <w:snapToGrid w:val="0"/>
        </w:rPr>
      </w:pPr>
      <w:r w:rsidRPr="000227E1">
        <w:rPr>
          <w:rFonts w:cs="Arial"/>
          <w:snapToGrid w:val="0"/>
        </w:rPr>
        <w:t>6</w:t>
      </w:r>
      <w:r w:rsidRPr="000227E1">
        <w:rPr>
          <w:rFonts w:cs="Arial"/>
          <w:snapToGrid w:val="0"/>
        </w:rPr>
        <w:tab/>
        <w:t>To monitor pupil attendance and absence rates and pupil exclusion rates and to consider strategies to improve them. (including children missing education)</w:t>
      </w:r>
    </w:p>
    <w:p w:rsidR="002479E8" w:rsidRDefault="002479E8" w:rsidP="006A4BAF">
      <w:pPr>
        <w:widowControl w:val="0"/>
        <w:spacing w:line="264" w:lineRule="auto"/>
        <w:ind w:left="720" w:hanging="696"/>
        <w:jc w:val="both"/>
        <w:rPr>
          <w:rFonts w:cs="Arial"/>
          <w:snapToGrid w:val="0"/>
        </w:rPr>
      </w:pPr>
    </w:p>
    <w:p w:rsidR="002479E8" w:rsidRDefault="002479E8" w:rsidP="006A4BAF">
      <w:pPr>
        <w:widowControl w:val="0"/>
        <w:spacing w:line="264" w:lineRule="auto"/>
        <w:ind w:left="720" w:hanging="696"/>
        <w:jc w:val="both"/>
        <w:rPr>
          <w:rFonts w:cs="Arial"/>
          <w:snapToGrid w:val="0"/>
        </w:rPr>
      </w:pPr>
    </w:p>
    <w:p w:rsidR="002479E8" w:rsidRDefault="002479E8" w:rsidP="006A4BAF">
      <w:pPr>
        <w:widowControl w:val="0"/>
        <w:spacing w:line="264" w:lineRule="auto"/>
        <w:ind w:left="720" w:hanging="696"/>
        <w:jc w:val="both"/>
        <w:rPr>
          <w:rFonts w:cs="Arial"/>
          <w:snapToGrid w:val="0"/>
        </w:rPr>
      </w:pPr>
    </w:p>
    <w:p w:rsidR="002479E8" w:rsidRDefault="002479E8" w:rsidP="006A4BAF">
      <w:pPr>
        <w:widowControl w:val="0"/>
        <w:spacing w:line="264" w:lineRule="auto"/>
        <w:ind w:left="720" w:hanging="696"/>
        <w:jc w:val="both"/>
        <w:rPr>
          <w:rFonts w:cs="Arial"/>
          <w:snapToGrid w:val="0"/>
        </w:rPr>
      </w:pPr>
    </w:p>
    <w:p w:rsidR="002479E8" w:rsidRPr="000227E1" w:rsidRDefault="002479E8" w:rsidP="006A4BAF">
      <w:pPr>
        <w:widowControl w:val="0"/>
        <w:spacing w:line="264" w:lineRule="auto"/>
        <w:ind w:left="720" w:hanging="696"/>
        <w:jc w:val="both"/>
        <w:rPr>
          <w:rFonts w:cs="Arial"/>
          <w:snapToGrid w:val="0"/>
        </w:rPr>
      </w:pPr>
    </w:p>
    <w:p w:rsidR="00795A47" w:rsidRPr="000227E1" w:rsidRDefault="00795A47" w:rsidP="006A4BAF">
      <w:pPr>
        <w:widowControl w:val="0"/>
        <w:spacing w:line="264" w:lineRule="auto"/>
        <w:ind w:left="720" w:hanging="696"/>
        <w:jc w:val="both"/>
        <w:rPr>
          <w:rFonts w:cs="Arial"/>
          <w:snapToGrid w:val="0"/>
        </w:rPr>
      </w:pPr>
    </w:p>
    <w:p w:rsidR="005C2274" w:rsidRDefault="005C2274" w:rsidP="00AC0BEC">
      <w:pPr>
        <w:jc w:val="both"/>
        <w:rPr>
          <w:rFonts w:cs="Arial"/>
          <w:b/>
        </w:rPr>
      </w:pPr>
      <w:r w:rsidRPr="000227E1">
        <w:rPr>
          <w:rFonts w:cs="Arial"/>
          <w:b/>
        </w:rPr>
        <w:t>Community</w:t>
      </w:r>
    </w:p>
    <w:p w:rsidR="005C2274" w:rsidRPr="000227E1" w:rsidRDefault="005C2274" w:rsidP="005C2274">
      <w:pPr>
        <w:numPr>
          <w:ilvl w:val="0"/>
          <w:numId w:val="7"/>
        </w:numPr>
        <w:spacing w:line="264" w:lineRule="auto"/>
        <w:ind w:hanging="720"/>
        <w:jc w:val="both"/>
        <w:rPr>
          <w:rFonts w:cs="Arial"/>
        </w:rPr>
      </w:pPr>
      <w:r w:rsidRPr="000227E1">
        <w:rPr>
          <w:rFonts w:cs="Arial"/>
        </w:rPr>
        <w:t>To be responsible for addressing issues of relationships with the community and issues of promoting the school.</w:t>
      </w:r>
    </w:p>
    <w:p w:rsidR="005C2274" w:rsidRPr="000227E1" w:rsidRDefault="005C2274" w:rsidP="005C2274">
      <w:pPr>
        <w:spacing w:line="264" w:lineRule="auto"/>
        <w:jc w:val="both"/>
        <w:rPr>
          <w:rFonts w:cs="Arial"/>
        </w:rPr>
      </w:pPr>
    </w:p>
    <w:p w:rsidR="005C2274" w:rsidRPr="000227E1" w:rsidRDefault="005C2274" w:rsidP="005C2274">
      <w:pPr>
        <w:numPr>
          <w:ilvl w:val="0"/>
          <w:numId w:val="7"/>
        </w:numPr>
        <w:spacing w:line="264" w:lineRule="auto"/>
        <w:ind w:hanging="720"/>
        <w:jc w:val="both"/>
        <w:rPr>
          <w:rFonts w:cs="Arial"/>
          <w:snapToGrid w:val="0"/>
        </w:rPr>
      </w:pPr>
      <w:r w:rsidRPr="000227E1">
        <w:rPr>
          <w:rFonts w:cs="Arial"/>
        </w:rPr>
        <w:t xml:space="preserve">To actively seek the views of learners and parents/carers and of the school’s stakeholders and partners in order to inform the </w:t>
      </w:r>
      <w:r w:rsidR="006A4BAF" w:rsidRPr="000227E1">
        <w:rPr>
          <w:rFonts w:cs="Arial"/>
        </w:rPr>
        <w:t>Governing Board</w:t>
      </w:r>
      <w:r w:rsidRPr="000227E1">
        <w:rPr>
          <w:rFonts w:cs="Arial"/>
        </w:rPr>
        <w:t xml:space="preserve"> and Head Teacher in their </w:t>
      </w:r>
      <w:r w:rsidRPr="000227E1">
        <w:rPr>
          <w:rFonts w:cs="Arial"/>
          <w:snapToGrid w:val="0"/>
        </w:rPr>
        <w:t xml:space="preserve">decision making </w:t>
      </w:r>
      <w:r w:rsidR="009456DF" w:rsidRPr="000227E1">
        <w:rPr>
          <w:rFonts w:cs="Arial"/>
          <w:snapToGrid w:val="0"/>
        </w:rPr>
        <w:t>regarding</w:t>
      </w:r>
      <w:r w:rsidRPr="000227E1">
        <w:rPr>
          <w:rFonts w:cs="Arial"/>
          <w:snapToGrid w:val="0"/>
        </w:rPr>
        <w:t xml:space="preserve"> the way the school is conducted. </w:t>
      </w:r>
    </w:p>
    <w:p w:rsidR="005C2274" w:rsidRPr="000227E1" w:rsidRDefault="005C2274" w:rsidP="005C2274">
      <w:pPr>
        <w:spacing w:line="264" w:lineRule="auto"/>
        <w:jc w:val="both"/>
        <w:rPr>
          <w:rFonts w:cs="Arial"/>
          <w:snapToGrid w:val="0"/>
        </w:rPr>
      </w:pPr>
    </w:p>
    <w:p w:rsidR="005C2274" w:rsidRPr="000227E1" w:rsidRDefault="005C2274" w:rsidP="005C2274">
      <w:pPr>
        <w:numPr>
          <w:ilvl w:val="0"/>
          <w:numId w:val="7"/>
        </w:numPr>
        <w:spacing w:line="264" w:lineRule="auto"/>
        <w:ind w:hanging="720"/>
        <w:jc w:val="both"/>
        <w:rPr>
          <w:rFonts w:cs="Arial"/>
          <w:snapToGrid w:val="0"/>
        </w:rPr>
      </w:pPr>
      <w:r w:rsidRPr="000227E1">
        <w:rPr>
          <w:rFonts w:cs="Arial"/>
          <w:snapToGrid w:val="0"/>
        </w:rPr>
        <w:t xml:space="preserve">To have oversight of the development of and to monitor extended school provision and to report to the </w:t>
      </w:r>
      <w:r w:rsidR="006A4BAF" w:rsidRPr="000227E1">
        <w:rPr>
          <w:rFonts w:cs="Arial"/>
          <w:snapToGrid w:val="0"/>
        </w:rPr>
        <w:t>Governing Board</w:t>
      </w:r>
      <w:r w:rsidRPr="000227E1">
        <w:rPr>
          <w:rFonts w:cs="Arial"/>
          <w:snapToGrid w:val="0"/>
        </w:rPr>
        <w:t xml:space="preserve"> with recommendations.</w:t>
      </w:r>
    </w:p>
    <w:p w:rsidR="00BF1A20" w:rsidRPr="000227E1" w:rsidRDefault="00BF1A20" w:rsidP="00BF1A20">
      <w:pPr>
        <w:pStyle w:val="ListParagraph"/>
        <w:rPr>
          <w:rFonts w:cs="Arial"/>
          <w:snapToGrid w:val="0"/>
        </w:rPr>
      </w:pPr>
    </w:p>
    <w:p w:rsidR="00BF1A20" w:rsidRPr="00DF4CFB" w:rsidRDefault="00BF1A20" w:rsidP="005C2274">
      <w:pPr>
        <w:numPr>
          <w:ilvl w:val="0"/>
          <w:numId w:val="7"/>
        </w:numPr>
        <w:spacing w:line="264" w:lineRule="auto"/>
        <w:ind w:hanging="720"/>
        <w:jc w:val="both"/>
        <w:rPr>
          <w:rFonts w:cs="Arial"/>
          <w:snapToGrid w:val="0"/>
        </w:rPr>
      </w:pPr>
      <w:r w:rsidRPr="000227E1">
        <w:rPr>
          <w:rFonts w:cs="Arial"/>
        </w:rPr>
        <w:t>To be responsible for secondary liaison links.</w:t>
      </w:r>
    </w:p>
    <w:p w:rsidR="00DF4CFB" w:rsidRDefault="00DF4CFB" w:rsidP="00DF4CFB">
      <w:pPr>
        <w:pStyle w:val="ListParagraph"/>
        <w:rPr>
          <w:rFonts w:cs="Arial"/>
          <w:snapToGrid w:val="0"/>
        </w:rPr>
      </w:pPr>
    </w:p>
    <w:p w:rsidR="00DF4CFB" w:rsidRDefault="00DF4CFB" w:rsidP="00DF4CFB">
      <w:pPr>
        <w:spacing w:line="264" w:lineRule="auto"/>
        <w:jc w:val="both"/>
        <w:rPr>
          <w:rFonts w:cs="Arial"/>
          <w:snapToGrid w:val="0"/>
        </w:rPr>
      </w:pPr>
    </w:p>
    <w:p w:rsidR="002755DB" w:rsidRDefault="002755DB" w:rsidP="00DF4CFB">
      <w:pPr>
        <w:spacing w:line="264" w:lineRule="auto"/>
        <w:jc w:val="both"/>
        <w:rPr>
          <w:rFonts w:cs="Arial"/>
          <w:snapToGrid w:val="0"/>
        </w:rPr>
      </w:pPr>
    </w:p>
    <w:p w:rsidR="002755DB" w:rsidRDefault="002755DB" w:rsidP="00DF4CFB">
      <w:pPr>
        <w:spacing w:line="264" w:lineRule="auto"/>
        <w:jc w:val="both"/>
        <w:rPr>
          <w:rFonts w:cs="Arial"/>
          <w:snapToGrid w:val="0"/>
        </w:rPr>
      </w:pPr>
    </w:p>
    <w:p w:rsidR="002755DB" w:rsidRDefault="002755DB" w:rsidP="00DF4CFB">
      <w:pPr>
        <w:spacing w:line="264" w:lineRule="auto"/>
        <w:jc w:val="both"/>
        <w:rPr>
          <w:rFonts w:cs="Arial"/>
          <w:snapToGrid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2755DB" w:rsidRPr="000227E1" w:rsidTr="006058BA">
        <w:trPr>
          <w:trHeight w:val="540"/>
        </w:trPr>
        <w:tc>
          <w:tcPr>
            <w:tcW w:w="1008" w:type="dxa"/>
            <w:tcBorders>
              <w:top w:val="nil"/>
              <w:left w:val="nil"/>
              <w:bottom w:val="nil"/>
              <w:right w:val="nil"/>
            </w:tcBorders>
            <w:shd w:val="clear" w:color="auto" w:fill="B8CCE4"/>
            <w:vAlign w:val="center"/>
          </w:tcPr>
          <w:p w:rsidR="002755DB" w:rsidRPr="000227E1" w:rsidRDefault="002755DB" w:rsidP="006058BA">
            <w:pPr>
              <w:rPr>
                <w:rFonts w:cs="Arial"/>
                <w:b/>
                <w:sz w:val="28"/>
                <w:szCs w:val="28"/>
              </w:rPr>
            </w:pPr>
            <w:r w:rsidRPr="000227E1">
              <w:rPr>
                <w:rFonts w:cs="Arial"/>
                <w:b/>
                <w:sz w:val="28"/>
                <w:szCs w:val="28"/>
              </w:rPr>
              <w:t>1</w:t>
            </w:r>
          </w:p>
        </w:tc>
        <w:tc>
          <w:tcPr>
            <w:tcW w:w="9165" w:type="dxa"/>
            <w:gridSpan w:val="2"/>
            <w:tcBorders>
              <w:top w:val="nil"/>
              <w:left w:val="nil"/>
              <w:bottom w:val="nil"/>
              <w:right w:val="nil"/>
            </w:tcBorders>
            <w:shd w:val="clear" w:color="auto" w:fill="B8CCE4"/>
            <w:vAlign w:val="center"/>
          </w:tcPr>
          <w:p w:rsidR="002755DB" w:rsidRPr="000227E1" w:rsidRDefault="00242727" w:rsidP="00242727">
            <w:pPr>
              <w:rPr>
                <w:rFonts w:cs="Arial"/>
                <w:b/>
                <w:sz w:val="28"/>
                <w:szCs w:val="28"/>
              </w:rPr>
            </w:pPr>
            <w:r>
              <w:rPr>
                <w:rFonts w:cs="Arial"/>
                <w:b/>
                <w:sz w:val="28"/>
                <w:szCs w:val="28"/>
              </w:rPr>
              <w:t>Quality of Education</w:t>
            </w:r>
            <w:r w:rsidR="002755DB">
              <w:rPr>
                <w:rFonts w:cs="Arial"/>
                <w:b/>
                <w:sz w:val="28"/>
                <w:szCs w:val="28"/>
              </w:rPr>
              <w:t xml:space="preserve"> </w:t>
            </w:r>
            <w:r w:rsidR="002755DB" w:rsidRPr="000227E1">
              <w:rPr>
                <w:rFonts w:cs="Arial"/>
                <w:b/>
                <w:sz w:val="28"/>
                <w:szCs w:val="28"/>
              </w:rPr>
              <w:t>Committee</w:t>
            </w:r>
            <w:r w:rsidR="002755DB">
              <w:rPr>
                <w:rFonts w:cs="Arial"/>
                <w:b/>
                <w:sz w:val="28"/>
                <w:szCs w:val="28"/>
              </w:rPr>
              <w:t xml:space="preserve"> </w:t>
            </w:r>
          </w:p>
        </w:tc>
      </w:tr>
      <w:tr w:rsidR="002755DB" w:rsidRPr="000227E1" w:rsidTr="006058BA">
        <w:tc>
          <w:tcPr>
            <w:tcW w:w="10173" w:type="dxa"/>
            <w:gridSpan w:val="3"/>
            <w:tcBorders>
              <w:top w:val="nil"/>
              <w:left w:val="nil"/>
              <w:bottom w:val="single" w:sz="12" w:space="0" w:color="auto"/>
              <w:right w:val="nil"/>
            </w:tcBorders>
            <w:shd w:val="clear" w:color="auto" w:fill="auto"/>
          </w:tcPr>
          <w:p w:rsidR="002755DB" w:rsidRPr="000227E1" w:rsidRDefault="002755DB" w:rsidP="006058BA">
            <w:pPr>
              <w:rPr>
                <w:rFonts w:cs="Arial"/>
              </w:rPr>
            </w:pPr>
          </w:p>
        </w:tc>
      </w:tr>
      <w:tr w:rsidR="002755DB" w:rsidRPr="000227E1" w:rsidTr="006058BA">
        <w:tc>
          <w:tcPr>
            <w:tcW w:w="10173" w:type="dxa"/>
            <w:gridSpan w:val="3"/>
            <w:tcBorders>
              <w:top w:val="single" w:sz="12" w:space="0" w:color="auto"/>
              <w:left w:val="single" w:sz="12" w:space="0" w:color="auto"/>
              <w:bottom w:val="nil"/>
              <w:right w:val="single" w:sz="12" w:space="0" w:color="auto"/>
            </w:tcBorders>
            <w:shd w:val="clear" w:color="auto" w:fill="auto"/>
          </w:tcPr>
          <w:p w:rsidR="002755DB" w:rsidRPr="000227E1" w:rsidRDefault="002755DB" w:rsidP="006058BA">
            <w:pPr>
              <w:rPr>
                <w:rFonts w:cs="Arial"/>
              </w:rPr>
            </w:pPr>
          </w:p>
        </w:tc>
      </w:tr>
      <w:tr w:rsidR="002755DB" w:rsidRPr="000227E1" w:rsidTr="006058BA">
        <w:trPr>
          <w:trHeight w:val="441"/>
        </w:trPr>
        <w:tc>
          <w:tcPr>
            <w:tcW w:w="1548" w:type="dxa"/>
            <w:gridSpan w:val="2"/>
            <w:tcBorders>
              <w:top w:val="nil"/>
              <w:left w:val="single" w:sz="12" w:space="0" w:color="auto"/>
              <w:bottom w:val="nil"/>
              <w:right w:val="nil"/>
            </w:tcBorders>
            <w:shd w:val="clear" w:color="auto" w:fill="auto"/>
          </w:tcPr>
          <w:p w:rsidR="002755DB" w:rsidRPr="009B0750" w:rsidRDefault="002755DB" w:rsidP="006058BA">
            <w:pPr>
              <w:rPr>
                <w:rFonts w:cs="Arial"/>
                <w:b/>
                <w:u w:val="single"/>
              </w:rPr>
            </w:pPr>
            <w:r w:rsidRPr="009B0750">
              <w:rPr>
                <w:rFonts w:cs="Arial"/>
                <w:b/>
                <w:u w:val="single"/>
              </w:rPr>
              <w:t>Members:</w:t>
            </w:r>
          </w:p>
        </w:tc>
        <w:tc>
          <w:tcPr>
            <w:tcW w:w="8625" w:type="dxa"/>
            <w:tcBorders>
              <w:top w:val="nil"/>
              <w:left w:val="nil"/>
              <w:bottom w:val="nil"/>
              <w:right w:val="single" w:sz="12" w:space="0" w:color="auto"/>
            </w:tcBorders>
            <w:shd w:val="clear" w:color="auto" w:fill="auto"/>
          </w:tcPr>
          <w:p w:rsidR="002755DB" w:rsidRPr="009B0750" w:rsidRDefault="002755DB" w:rsidP="002755DB">
            <w:pPr>
              <w:jc w:val="both"/>
              <w:rPr>
                <w:rFonts w:cs="Arial"/>
              </w:rPr>
            </w:pPr>
            <w:r>
              <w:rPr>
                <w:rFonts w:cs="Arial"/>
              </w:rPr>
              <w:t xml:space="preserve">Mr Hall, Mr Cox and Miss Holland </w:t>
            </w:r>
            <w:r w:rsidRPr="009B0750">
              <w:rPr>
                <w:rFonts w:cs="Arial"/>
              </w:rPr>
              <w:t>(or nominees)</w:t>
            </w:r>
          </w:p>
        </w:tc>
      </w:tr>
      <w:tr w:rsidR="002755DB" w:rsidRPr="000227E1" w:rsidTr="006058BA">
        <w:trPr>
          <w:trHeight w:val="90"/>
        </w:trPr>
        <w:tc>
          <w:tcPr>
            <w:tcW w:w="1548" w:type="dxa"/>
            <w:gridSpan w:val="2"/>
            <w:tcBorders>
              <w:top w:val="nil"/>
              <w:left w:val="single" w:sz="12" w:space="0" w:color="auto"/>
              <w:bottom w:val="nil"/>
              <w:right w:val="nil"/>
            </w:tcBorders>
            <w:shd w:val="clear" w:color="auto" w:fill="auto"/>
          </w:tcPr>
          <w:p w:rsidR="002755DB" w:rsidRPr="009B0750" w:rsidRDefault="002755DB" w:rsidP="006058BA">
            <w:pPr>
              <w:rPr>
                <w:rFonts w:cs="Arial"/>
                <w:b/>
              </w:rPr>
            </w:pPr>
          </w:p>
        </w:tc>
        <w:tc>
          <w:tcPr>
            <w:tcW w:w="8625" w:type="dxa"/>
            <w:tcBorders>
              <w:top w:val="nil"/>
              <w:left w:val="nil"/>
              <w:bottom w:val="nil"/>
              <w:right w:val="single" w:sz="12" w:space="0" w:color="auto"/>
            </w:tcBorders>
            <w:shd w:val="clear" w:color="auto" w:fill="auto"/>
          </w:tcPr>
          <w:p w:rsidR="002755DB" w:rsidRPr="009B0750" w:rsidRDefault="002755DB" w:rsidP="006058BA">
            <w:pPr>
              <w:jc w:val="both"/>
              <w:rPr>
                <w:rFonts w:cs="Arial"/>
              </w:rPr>
            </w:pPr>
          </w:p>
        </w:tc>
      </w:tr>
      <w:tr w:rsidR="002755DB" w:rsidRPr="000227E1" w:rsidTr="006058BA">
        <w:trPr>
          <w:trHeight w:val="441"/>
        </w:trPr>
        <w:tc>
          <w:tcPr>
            <w:tcW w:w="1548" w:type="dxa"/>
            <w:gridSpan w:val="2"/>
            <w:tcBorders>
              <w:top w:val="nil"/>
              <w:left w:val="single" w:sz="12" w:space="0" w:color="auto"/>
              <w:bottom w:val="nil"/>
              <w:right w:val="nil"/>
            </w:tcBorders>
            <w:shd w:val="clear" w:color="auto" w:fill="auto"/>
          </w:tcPr>
          <w:p w:rsidR="002755DB" w:rsidRPr="009B0750" w:rsidRDefault="002755DB" w:rsidP="006058BA">
            <w:pPr>
              <w:rPr>
                <w:rFonts w:cs="Arial"/>
                <w:b/>
                <w:u w:val="single"/>
              </w:rPr>
            </w:pPr>
            <w:r w:rsidRPr="009B0750">
              <w:rPr>
                <w:rFonts w:cs="Arial"/>
                <w:b/>
                <w:u w:val="single"/>
              </w:rPr>
              <w:lastRenderedPageBreak/>
              <w:t>Chair:</w:t>
            </w:r>
          </w:p>
        </w:tc>
        <w:tc>
          <w:tcPr>
            <w:tcW w:w="8625" w:type="dxa"/>
            <w:tcBorders>
              <w:top w:val="nil"/>
              <w:left w:val="nil"/>
              <w:bottom w:val="nil"/>
              <w:right w:val="single" w:sz="12" w:space="0" w:color="auto"/>
            </w:tcBorders>
            <w:shd w:val="clear" w:color="auto" w:fill="auto"/>
          </w:tcPr>
          <w:p w:rsidR="002755DB" w:rsidRDefault="002755DB" w:rsidP="006058BA">
            <w:pPr>
              <w:jc w:val="both"/>
              <w:rPr>
                <w:rFonts w:cs="Arial"/>
              </w:rPr>
            </w:pPr>
            <w:r>
              <w:rPr>
                <w:rFonts w:cs="Arial"/>
              </w:rPr>
              <w:t xml:space="preserve">Mr Hall </w:t>
            </w:r>
          </w:p>
          <w:p w:rsidR="002755DB" w:rsidRPr="00350C7B" w:rsidRDefault="002755DB" w:rsidP="006058BA">
            <w:pPr>
              <w:jc w:val="both"/>
              <w:rPr>
                <w:rFonts w:cs="Arial"/>
              </w:rPr>
            </w:pPr>
          </w:p>
        </w:tc>
      </w:tr>
      <w:tr w:rsidR="002755DB" w:rsidRPr="000227E1" w:rsidTr="006058BA">
        <w:trPr>
          <w:trHeight w:val="90"/>
        </w:trPr>
        <w:tc>
          <w:tcPr>
            <w:tcW w:w="1548" w:type="dxa"/>
            <w:gridSpan w:val="2"/>
            <w:tcBorders>
              <w:top w:val="nil"/>
              <w:left w:val="single" w:sz="12" w:space="0" w:color="auto"/>
              <w:bottom w:val="nil"/>
              <w:right w:val="nil"/>
            </w:tcBorders>
            <w:shd w:val="clear" w:color="auto" w:fill="auto"/>
          </w:tcPr>
          <w:p w:rsidR="002755DB" w:rsidRPr="009B0750" w:rsidRDefault="002755DB" w:rsidP="006058BA">
            <w:pPr>
              <w:rPr>
                <w:rFonts w:cs="Arial"/>
                <w:b/>
              </w:rPr>
            </w:pPr>
          </w:p>
        </w:tc>
        <w:tc>
          <w:tcPr>
            <w:tcW w:w="8625" w:type="dxa"/>
            <w:tcBorders>
              <w:top w:val="nil"/>
              <w:left w:val="nil"/>
              <w:bottom w:val="nil"/>
              <w:right w:val="single" w:sz="12" w:space="0" w:color="auto"/>
            </w:tcBorders>
            <w:shd w:val="clear" w:color="auto" w:fill="auto"/>
          </w:tcPr>
          <w:p w:rsidR="002755DB" w:rsidRPr="009B0750" w:rsidRDefault="002755DB" w:rsidP="006058BA">
            <w:pPr>
              <w:jc w:val="both"/>
              <w:rPr>
                <w:rFonts w:cs="Arial"/>
              </w:rPr>
            </w:pPr>
          </w:p>
        </w:tc>
      </w:tr>
      <w:tr w:rsidR="002755DB" w:rsidRPr="000227E1" w:rsidTr="006058BA">
        <w:trPr>
          <w:trHeight w:val="441"/>
        </w:trPr>
        <w:tc>
          <w:tcPr>
            <w:tcW w:w="1548" w:type="dxa"/>
            <w:gridSpan w:val="2"/>
            <w:tcBorders>
              <w:top w:val="nil"/>
              <w:left w:val="single" w:sz="12" w:space="0" w:color="auto"/>
              <w:bottom w:val="nil"/>
              <w:right w:val="nil"/>
            </w:tcBorders>
            <w:shd w:val="clear" w:color="auto" w:fill="auto"/>
          </w:tcPr>
          <w:p w:rsidR="002755DB" w:rsidRPr="009B0750" w:rsidRDefault="002755DB" w:rsidP="006058BA">
            <w:pPr>
              <w:rPr>
                <w:rFonts w:cs="Arial"/>
                <w:b/>
                <w:u w:val="single"/>
              </w:rPr>
            </w:pPr>
            <w:r w:rsidRPr="009B0750">
              <w:rPr>
                <w:rFonts w:cs="Arial"/>
                <w:b/>
                <w:u w:val="single"/>
              </w:rPr>
              <w:t>Clerk:</w:t>
            </w:r>
          </w:p>
        </w:tc>
        <w:tc>
          <w:tcPr>
            <w:tcW w:w="8625" w:type="dxa"/>
            <w:tcBorders>
              <w:top w:val="nil"/>
              <w:left w:val="nil"/>
              <w:bottom w:val="nil"/>
              <w:right w:val="single" w:sz="12" w:space="0" w:color="auto"/>
            </w:tcBorders>
            <w:shd w:val="clear" w:color="auto" w:fill="auto"/>
          </w:tcPr>
          <w:p w:rsidR="002755DB" w:rsidRPr="009B0750" w:rsidRDefault="002755DB" w:rsidP="006058BA">
            <w:pPr>
              <w:jc w:val="both"/>
              <w:rPr>
                <w:rFonts w:cs="Arial"/>
              </w:rPr>
            </w:pPr>
            <w:r w:rsidRPr="009B0750">
              <w:rPr>
                <w:rFonts w:cs="Arial"/>
              </w:rPr>
              <w:t>To be appointed by Committee</w:t>
            </w:r>
          </w:p>
        </w:tc>
      </w:tr>
      <w:tr w:rsidR="002755DB" w:rsidRPr="000227E1" w:rsidTr="006058BA">
        <w:tc>
          <w:tcPr>
            <w:tcW w:w="1548" w:type="dxa"/>
            <w:gridSpan w:val="2"/>
            <w:tcBorders>
              <w:top w:val="nil"/>
              <w:left w:val="single" w:sz="12" w:space="0" w:color="auto"/>
              <w:bottom w:val="nil"/>
              <w:right w:val="nil"/>
            </w:tcBorders>
            <w:shd w:val="clear" w:color="auto" w:fill="auto"/>
          </w:tcPr>
          <w:p w:rsidR="002755DB" w:rsidRPr="009B0750" w:rsidRDefault="002755DB" w:rsidP="006058BA">
            <w:pPr>
              <w:rPr>
                <w:rFonts w:cs="Arial"/>
                <w:b/>
              </w:rPr>
            </w:pPr>
          </w:p>
        </w:tc>
        <w:tc>
          <w:tcPr>
            <w:tcW w:w="8625" w:type="dxa"/>
            <w:tcBorders>
              <w:top w:val="nil"/>
              <w:left w:val="nil"/>
              <w:bottom w:val="nil"/>
              <w:right w:val="single" w:sz="12" w:space="0" w:color="auto"/>
            </w:tcBorders>
            <w:shd w:val="clear" w:color="auto" w:fill="auto"/>
          </w:tcPr>
          <w:p w:rsidR="002755DB" w:rsidRPr="009B0750" w:rsidRDefault="002755DB" w:rsidP="006058BA">
            <w:pPr>
              <w:jc w:val="both"/>
              <w:rPr>
                <w:rFonts w:cs="Arial"/>
              </w:rPr>
            </w:pPr>
          </w:p>
        </w:tc>
      </w:tr>
      <w:tr w:rsidR="002755DB" w:rsidRPr="000227E1" w:rsidTr="006058BA">
        <w:trPr>
          <w:trHeight w:val="441"/>
        </w:trPr>
        <w:tc>
          <w:tcPr>
            <w:tcW w:w="1548" w:type="dxa"/>
            <w:gridSpan w:val="2"/>
            <w:tcBorders>
              <w:top w:val="nil"/>
              <w:left w:val="single" w:sz="12" w:space="0" w:color="auto"/>
              <w:bottom w:val="single" w:sz="12" w:space="0" w:color="auto"/>
              <w:right w:val="nil"/>
            </w:tcBorders>
            <w:shd w:val="clear" w:color="auto" w:fill="auto"/>
          </w:tcPr>
          <w:p w:rsidR="002755DB" w:rsidRPr="009B0750" w:rsidRDefault="002755DB" w:rsidP="006058BA">
            <w:pPr>
              <w:rPr>
                <w:rFonts w:cs="Arial"/>
                <w:b/>
                <w:u w:val="single"/>
              </w:rPr>
            </w:pPr>
            <w:r w:rsidRPr="009B0750">
              <w:rPr>
                <w:rFonts w:cs="Arial"/>
                <w:b/>
                <w:u w:val="single"/>
              </w:rPr>
              <w:t>Quorum:</w:t>
            </w:r>
          </w:p>
        </w:tc>
        <w:tc>
          <w:tcPr>
            <w:tcW w:w="8625" w:type="dxa"/>
            <w:tcBorders>
              <w:top w:val="nil"/>
              <w:left w:val="nil"/>
              <w:bottom w:val="single" w:sz="12" w:space="0" w:color="auto"/>
              <w:right w:val="single" w:sz="12" w:space="0" w:color="auto"/>
            </w:tcBorders>
            <w:shd w:val="clear" w:color="auto" w:fill="auto"/>
          </w:tcPr>
          <w:p w:rsidR="002755DB" w:rsidRPr="009B0750" w:rsidRDefault="002755DB" w:rsidP="006058BA">
            <w:pPr>
              <w:jc w:val="both"/>
              <w:rPr>
                <w:rFonts w:cs="Arial"/>
              </w:rPr>
            </w:pPr>
            <w:r>
              <w:rPr>
                <w:rFonts w:cs="Arial"/>
              </w:rPr>
              <w:t>At least 3</w:t>
            </w:r>
            <w:r w:rsidRPr="009B0750">
              <w:rPr>
                <w:rFonts w:cs="Arial"/>
              </w:rPr>
              <w:t xml:space="preserve"> Governors</w:t>
            </w:r>
          </w:p>
        </w:tc>
      </w:tr>
    </w:tbl>
    <w:p w:rsidR="00DF4CFB" w:rsidRDefault="00DF4CFB" w:rsidP="00DF4CFB">
      <w:pPr>
        <w:spacing w:line="264" w:lineRule="auto"/>
        <w:jc w:val="both"/>
        <w:rPr>
          <w:rFonts w:cs="Arial"/>
          <w:snapToGrid w:val="0"/>
        </w:rPr>
      </w:pPr>
    </w:p>
    <w:p w:rsidR="002755DB" w:rsidRDefault="002755DB" w:rsidP="002755DB">
      <w:pPr>
        <w:pStyle w:val="ListParagraph"/>
        <w:widowControl w:val="0"/>
        <w:numPr>
          <w:ilvl w:val="0"/>
          <w:numId w:val="12"/>
        </w:numPr>
        <w:autoSpaceDE w:val="0"/>
        <w:autoSpaceDN w:val="0"/>
        <w:adjustRightInd w:val="0"/>
        <w:spacing w:line="264" w:lineRule="auto"/>
        <w:jc w:val="both"/>
        <w:rPr>
          <w:rFonts w:cs="Arial"/>
        </w:rPr>
      </w:pPr>
      <w:r w:rsidRPr="002755DB">
        <w:rPr>
          <w:rFonts w:cs="Arial"/>
        </w:rPr>
        <w:t>To monitor and evaluate the effectiveness of teaching and learning in delivery of the curriculum including the effectiveness and rigour of the school’s assessment procedures, and use these findings to develop capacity for sustainable improvement and to narrow gaps in achievement between groups of children and learners.</w:t>
      </w:r>
    </w:p>
    <w:p w:rsidR="002755DB" w:rsidRPr="002755DB" w:rsidRDefault="002755DB" w:rsidP="002755DB">
      <w:pPr>
        <w:pStyle w:val="ListParagraph"/>
        <w:widowControl w:val="0"/>
        <w:autoSpaceDE w:val="0"/>
        <w:autoSpaceDN w:val="0"/>
        <w:adjustRightInd w:val="0"/>
        <w:spacing w:line="264" w:lineRule="auto"/>
        <w:jc w:val="both"/>
        <w:rPr>
          <w:rFonts w:cs="Arial"/>
        </w:rPr>
      </w:pPr>
    </w:p>
    <w:p w:rsidR="002755DB" w:rsidRPr="00242727" w:rsidRDefault="002755DB" w:rsidP="002755DB">
      <w:pPr>
        <w:pStyle w:val="ListParagraph"/>
        <w:widowControl w:val="0"/>
        <w:numPr>
          <w:ilvl w:val="0"/>
          <w:numId w:val="12"/>
        </w:numPr>
        <w:autoSpaceDE w:val="0"/>
        <w:autoSpaceDN w:val="0"/>
        <w:adjustRightInd w:val="0"/>
        <w:spacing w:line="264" w:lineRule="auto"/>
        <w:jc w:val="both"/>
        <w:rPr>
          <w:rFonts w:cs="Arial"/>
        </w:rPr>
      </w:pPr>
      <w:r w:rsidRPr="002755DB">
        <w:rPr>
          <w:rFonts w:cs="Arial"/>
        </w:rPr>
        <w:t>To consider the impact of teaching and learning and progress in different subjects and year groups.</w:t>
      </w:r>
    </w:p>
    <w:p w:rsidR="002755DB" w:rsidRPr="002755DB" w:rsidRDefault="002755DB" w:rsidP="002755DB">
      <w:pPr>
        <w:widowControl w:val="0"/>
        <w:autoSpaceDE w:val="0"/>
        <w:autoSpaceDN w:val="0"/>
        <w:adjustRightInd w:val="0"/>
        <w:spacing w:line="264" w:lineRule="auto"/>
        <w:jc w:val="both"/>
        <w:rPr>
          <w:rFonts w:cs="Arial"/>
        </w:rPr>
      </w:pPr>
    </w:p>
    <w:p w:rsidR="002755DB" w:rsidRDefault="002755DB" w:rsidP="002755DB">
      <w:pPr>
        <w:pStyle w:val="ListParagraph"/>
        <w:widowControl w:val="0"/>
        <w:numPr>
          <w:ilvl w:val="0"/>
          <w:numId w:val="12"/>
        </w:numPr>
        <w:autoSpaceDE w:val="0"/>
        <w:autoSpaceDN w:val="0"/>
        <w:adjustRightInd w:val="0"/>
        <w:spacing w:line="264" w:lineRule="auto"/>
        <w:jc w:val="both"/>
        <w:rPr>
          <w:rFonts w:cs="Arial"/>
        </w:rPr>
      </w:pPr>
      <w:r w:rsidRPr="002755DB">
        <w:rPr>
          <w:rFonts w:cs="Arial"/>
        </w:rPr>
        <w:t>To consider school performance in relation to comparable schools both locally and nationally in terms of benchmarking</w:t>
      </w:r>
      <w:r>
        <w:rPr>
          <w:rFonts w:cs="Arial"/>
        </w:rPr>
        <w:t>.</w:t>
      </w:r>
    </w:p>
    <w:p w:rsidR="002755DB" w:rsidRPr="002755DB" w:rsidRDefault="002755DB" w:rsidP="002755DB">
      <w:pPr>
        <w:widowControl w:val="0"/>
        <w:autoSpaceDE w:val="0"/>
        <w:autoSpaceDN w:val="0"/>
        <w:adjustRightInd w:val="0"/>
        <w:spacing w:line="264" w:lineRule="auto"/>
        <w:jc w:val="both"/>
        <w:rPr>
          <w:rFonts w:cs="Arial"/>
        </w:rPr>
      </w:pPr>
    </w:p>
    <w:p w:rsidR="002755DB" w:rsidRDefault="002755DB" w:rsidP="002755DB">
      <w:pPr>
        <w:pStyle w:val="ListParagraph"/>
        <w:widowControl w:val="0"/>
        <w:numPr>
          <w:ilvl w:val="0"/>
          <w:numId w:val="12"/>
        </w:numPr>
        <w:autoSpaceDE w:val="0"/>
        <w:autoSpaceDN w:val="0"/>
        <w:adjustRightInd w:val="0"/>
        <w:spacing w:line="264" w:lineRule="auto"/>
        <w:jc w:val="both"/>
        <w:rPr>
          <w:rFonts w:cs="Arial"/>
        </w:rPr>
      </w:pPr>
      <w:r w:rsidRPr="002755DB">
        <w:rPr>
          <w:rFonts w:cs="Arial"/>
        </w:rPr>
        <w:t>To consider school performance data and monitor school targets for pupil attainment.</w:t>
      </w:r>
    </w:p>
    <w:p w:rsidR="00242727" w:rsidRPr="00242727" w:rsidRDefault="00242727" w:rsidP="00242727">
      <w:pPr>
        <w:pStyle w:val="ListParagraph"/>
        <w:rPr>
          <w:rFonts w:cs="Arial"/>
        </w:rPr>
      </w:pPr>
    </w:p>
    <w:p w:rsidR="00242727" w:rsidRPr="000227E1" w:rsidRDefault="00242727" w:rsidP="00242727">
      <w:pPr>
        <w:pStyle w:val="Footer"/>
        <w:numPr>
          <w:ilvl w:val="0"/>
          <w:numId w:val="12"/>
        </w:numPr>
        <w:tabs>
          <w:tab w:val="left" w:pos="522"/>
          <w:tab w:val="left" w:pos="792"/>
        </w:tabs>
        <w:spacing w:line="264" w:lineRule="auto"/>
        <w:rPr>
          <w:rFonts w:cs="Arial"/>
        </w:rPr>
      </w:pPr>
      <w:r w:rsidRPr="000227E1">
        <w:rPr>
          <w:rFonts w:cs="Arial"/>
        </w:rPr>
        <w:t>To monitor that learning programmes or a curriculum is provided that has suitable breadth, depth and relevance to meet any statutory requirements as well as the needs and interests of children, learners and employers, nationa</w:t>
      </w:r>
      <w:r>
        <w:rPr>
          <w:rFonts w:cs="Arial"/>
        </w:rPr>
        <w:t>lly and in the local community.</w:t>
      </w:r>
    </w:p>
    <w:p w:rsidR="00242727" w:rsidRPr="00242727" w:rsidRDefault="00242727" w:rsidP="00242727">
      <w:pPr>
        <w:widowControl w:val="0"/>
        <w:autoSpaceDE w:val="0"/>
        <w:autoSpaceDN w:val="0"/>
        <w:adjustRightInd w:val="0"/>
        <w:spacing w:line="264" w:lineRule="auto"/>
        <w:ind w:left="360"/>
        <w:jc w:val="both"/>
        <w:rPr>
          <w:rFonts w:cs="Arial"/>
        </w:rPr>
      </w:pPr>
    </w:p>
    <w:p w:rsidR="002755DB" w:rsidRPr="002755DB" w:rsidRDefault="002755DB" w:rsidP="002755DB">
      <w:pPr>
        <w:widowControl w:val="0"/>
        <w:autoSpaceDE w:val="0"/>
        <w:autoSpaceDN w:val="0"/>
        <w:adjustRightInd w:val="0"/>
        <w:spacing w:line="264" w:lineRule="auto"/>
        <w:jc w:val="both"/>
        <w:rPr>
          <w:rFonts w:cs="Arial"/>
        </w:rPr>
      </w:pPr>
    </w:p>
    <w:p w:rsidR="00DF4CFB" w:rsidRDefault="00DF4CFB" w:rsidP="00DF4CFB">
      <w:pPr>
        <w:spacing w:line="264" w:lineRule="auto"/>
        <w:jc w:val="both"/>
        <w:rPr>
          <w:rFonts w:cs="Arial"/>
          <w:snapToGrid w:val="0"/>
        </w:rPr>
      </w:pPr>
    </w:p>
    <w:p w:rsidR="00DF4CFB" w:rsidRDefault="00DF4CFB" w:rsidP="00DF4CFB">
      <w:pPr>
        <w:spacing w:line="264" w:lineRule="auto"/>
        <w:jc w:val="both"/>
        <w:rPr>
          <w:rFonts w:cs="Arial"/>
          <w:snapToGrid w:val="0"/>
        </w:rPr>
      </w:pPr>
    </w:p>
    <w:p w:rsidR="002755DB" w:rsidRDefault="002755DB" w:rsidP="00DF4CFB">
      <w:pPr>
        <w:spacing w:line="264" w:lineRule="auto"/>
        <w:jc w:val="both"/>
        <w:rPr>
          <w:rFonts w:cs="Arial"/>
          <w:snapToGrid w:val="0"/>
        </w:rPr>
      </w:pPr>
    </w:p>
    <w:p w:rsidR="002755DB" w:rsidRDefault="002755DB" w:rsidP="00DF4CFB">
      <w:pPr>
        <w:spacing w:line="264" w:lineRule="auto"/>
        <w:jc w:val="both"/>
        <w:rPr>
          <w:rFonts w:cs="Arial"/>
          <w:snapToGrid w:val="0"/>
        </w:rPr>
      </w:pPr>
    </w:p>
    <w:p w:rsidR="002755DB" w:rsidRDefault="002755DB" w:rsidP="00DF4CFB">
      <w:pPr>
        <w:spacing w:line="264" w:lineRule="auto"/>
        <w:jc w:val="both"/>
        <w:rPr>
          <w:rFonts w:cs="Arial"/>
          <w:snapToGrid w:val="0"/>
        </w:rPr>
      </w:pPr>
    </w:p>
    <w:p w:rsidR="002755DB" w:rsidRDefault="002755DB" w:rsidP="00DF4CFB">
      <w:pPr>
        <w:spacing w:line="264" w:lineRule="auto"/>
        <w:jc w:val="both"/>
        <w:rPr>
          <w:rFonts w:cs="Arial"/>
          <w:snapToGrid w:val="0"/>
        </w:rPr>
      </w:pPr>
    </w:p>
    <w:p w:rsidR="002755DB" w:rsidRDefault="002755DB" w:rsidP="00DF4CFB">
      <w:pPr>
        <w:spacing w:line="264" w:lineRule="auto"/>
        <w:jc w:val="both"/>
        <w:rPr>
          <w:rFonts w:cs="Arial"/>
          <w:snapToGrid w:val="0"/>
        </w:rPr>
      </w:pPr>
    </w:p>
    <w:p w:rsidR="002755DB" w:rsidRDefault="002755DB" w:rsidP="00DF4CFB">
      <w:pPr>
        <w:spacing w:line="264" w:lineRule="auto"/>
        <w:jc w:val="both"/>
        <w:rPr>
          <w:rFonts w:cs="Arial"/>
          <w:snapToGrid w:val="0"/>
        </w:rPr>
      </w:pPr>
    </w:p>
    <w:p w:rsidR="002755DB" w:rsidRDefault="002755DB" w:rsidP="00DF4CFB">
      <w:pPr>
        <w:spacing w:line="264" w:lineRule="auto"/>
        <w:jc w:val="both"/>
        <w:rPr>
          <w:rFonts w:cs="Arial"/>
          <w:snapToGrid w:val="0"/>
        </w:rPr>
      </w:pPr>
    </w:p>
    <w:p w:rsidR="002755DB" w:rsidRDefault="002755DB" w:rsidP="00DF4CFB">
      <w:pPr>
        <w:spacing w:line="264" w:lineRule="auto"/>
        <w:jc w:val="both"/>
        <w:rPr>
          <w:rFonts w:cs="Arial"/>
          <w:snapToGrid w:val="0"/>
        </w:rPr>
      </w:pPr>
    </w:p>
    <w:p w:rsidR="002755DB" w:rsidRDefault="002755DB" w:rsidP="00DF4CFB">
      <w:pPr>
        <w:spacing w:line="264" w:lineRule="auto"/>
        <w:jc w:val="both"/>
        <w:rPr>
          <w:rFonts w:cs="Arial"/>
          <w:snapToGrid w:val="0"/>
        </w:rPr>
      </w:pPr>
    </w:p>
    <w:p w:rsidR="002755DB" w:rsidRDefault="002755DB" w:rsidP="00DF4CFB">
      <w:pPr>
        <w:spacing w:line="264" w:lineRule="auto"/>
        <w:jc w:val="both"/>
        <w:rPr>
          <w:rFonts w:cs="Arial"/>
          <w:snapToGrid w:val="0"/>
        </w:rPr>
      </w:pPr>
    </w:p>
    <w:p w:rsidR="002755DB" w:rsidRDefault="002755DB" w:rsidP="00DF4CFB">
      <w:pPr>
        <w:spacing w:line="264" w:lineRule="auto"/>
        <w:jc w:val="both"/>
        <w:rPr>
          <w:rFonts w:cs="Arial"/>
          <w:snapToGrid w:val="0"/>
        </w:rPr>
      </w:pPr>
    </w:p>
    <w:p w:rsidR="002755DB" w:rsidRDefault="002755DB" w:rsidP="00DF4CFB">
      <w:pPr>
        <w:spacing w:line="264" w:lineRule="auto"/>
        <w:jc w:val="both"/>
        <w:rPr>
          <w:rFonts w:cs="Arial"/>
          <w:snapToGrid w:val="0"/>
        </w:rPr>
      </w:pPr>
    </w:p>
    <w:p w:rsidR="002755DB" w:rsidRDefault="002755DB" w:rsidP="00DF4CFB">
      <w:pPr>
        <w:spacing w:line="264" w:lineRule="auto"/>
        <w:jc w:val="both"/>
        <w:rPr>
          <w:rFonts w:cs="Arial"/>
          <w:snapToGrid w:val="0"/>
        </w:rPr>
      </w:pPr>
    </w:p>
    <w:p w:rsidR="002755DB" w:rsidRPr="000227E1" w:rsidRDefault="002755DB" w:rsidP="00DF4CFB">
      <w:pPr>
        <w:spacing w:line="264" w:lineRule="auto"/>
        <w:jc w:val="both"/>
        <w:rPr>
          <w:rFonts w:cs="Arial"/>
          <w:snapToGrid w:val="0"/>
        </w:rPr>
      </w:pPr>
    </w:p>
    <w:p w:rsidR="00EC2243" w:rsidRPr="000227E1" w:rsidRDefault="00EC2243" w:rsidP="00BF1A20">
      <w:pPr>
        <w:rPr>
          <w:rFonts w:cs="Arial"/>
          <w:b/>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227E1" w:rsidRPr="000227E1" w:rsidTr="00E20398">
        <w:trPr>
          <w:trHeight w:val="540"/>
        </w:trPr>
        <w:tc>
          <w:tcPr>
            <w:tcW w:w="10173" w:type="dxa"/>
            <w:tcBorders>
              <w:top w:val="nil"/>
              <w:left w:val="nil"/>
              <w:bottom w:val="nil"/>
              <w:right w:val="nil"/>
            </w:tcBorders>
            <w:shd w:val="clear" w:color="auto" w:fill="B8CCE4"/>
            <w:vAlign w:val="center"/>
          </w:tcPr>
          <w:p w:rsidR="00811F47" w:rsidRPr="000227E1" w:rsidRDefault="00811F47" w:rsidP="00AC0BEC">
            <w:pPr>
              <w:jc w:val="center"/>
              <w:rPr>
                <w:rFonts w:cs="Arial"/>
                <w:b/>
              </w:rPr>
            </w:pPr>
            <w:r w:rsidRPr="000227E1">
              <w:rPr>
                <w:rFonts w:cs="Arial"/>
                <w:b/>
                <w:sz w:val="34"/>
              </w:rPr>
              <w:t>Statutory Committees</w:t>
            </w:r>
          </w:p>
        </w:tc>
      </w:tr>
    </w:tbl>
    <w:p w:rsidR="00EC2243" w:rsidRPr="000227E1" w:rsidRDefault="00EC2243" w:rsidP="00EC2243"/>
    <w:p w:rsidR="00EC2243" w:rsidRPr="000227E1" w:rsidRDefault="00EC2243" w:rsidP="00EC2243">
      <w:pPr>
        <w:pStyle w:val="indent2"/>
        <w:spacing w:line="264" w:lineRule="auto"/>
        <w:ind w:left="24" w:hanging="24"/>
        <w:rPr>
          <w:rFonts w:ascii="Arial" w:hAnsi="Arial" w:cs="Arial"/>
          <w:sz w:val="22"/>
        </w:rPr>
      </w:pPr>
      <w:r w:rsidRPr="000227E1">
        <w:rPr>
          <w:rFonts w:ascii="Arial" w:hAnsi="Arial" w:cs="Arial"/>
          <w:sz w:val="22"/>
        </w:rPr>
        <w:t>The following committees do not have a direct bearing on</w:t>
      </w:r>
      <w:r w:rsidR="006503B6" w:rsidRPr="000227E1">
        <w:rPr>
          <w:rFonts w:ascii="Arial" w:hAnsi="Arial" w:cs="Arial"/>
          <w:sz w:val="22"/>
        </w:rPr>
        <w:t xml:space="preserve"> school self-evaluation or the Ofsted inspection framework.</w:t>
      </w:r>
    </w:p>
    <w:p w:rsidR="00EC2243" w:rsidRPr="000227E1" w:rsidRDefault="00EC2243" w:rsidP="00EC2243">
      <w:pPr>
        <w:pStyle w:val="indent2"/>
        <w:spacing w:line="264" w:lineRule="auto"/>
        <w:ind w:left="24" w:hanging="24"/>
        <w:rPr>
          <w:rFonts w:ascii="Arial" w:hAnsi="Arial" w:cs="Arial"/>
          <w:b/>
          <w:sz w:val="22"/>
        </w:rPr>
      </w:pPr>
    </w:p>
    <w:p w:rsidR="00EC2243" w:rsidRPr="000227E1" w:rsidRDefault="00EC2243" w:rsidP="00EC2243">
      <w:pPr>
        <w:rPr>
          <w:rFonts w:cs="Arial"/>
          <w:b/>
          <w:u w:val="single"/>
        </w:rPr>
      </w:pPr>
      <w:r w:rsidRPr="000227E1">
        <w:rPr>
          <w:rFonts w:cs="Arial"/>
          <w:b/>
          <w:u w:val="single"/>
        </w:rPr>
        <w:t>Cautionary note on impartiality</w:t>
      </w:r>
    </w:p>
    <w:p w:rsidR="00EC2243" w:rsidRPr="000227E1" w:rsidRDefault="00EC2243" w:rsidP="00EC2243">
      <w:pPr>
        <w:pStyle w:val="indent2"/>
        <w:spacing w:line="264" w:lineRule="auto"/>
        <w:ind w:left="696" w:hanging="696"/>
        <w:rPr>
          <w:rFonts w:ascii="Arial" w:hAnsi="Arial" w:cs="Arial"/>
          <w:b/>
          <w:szCs w:val="24"/>
        </w:rPr>
      </w:pPr>
      <w:r w:rsidRPr="000227E1">
        <w:rPr>
          <w:rFonts w:ascii="Arial" w:hAnsi="Arial" w:cs="Arial"/>
          <w:b/>
          <w:szCs w:val="24"/>
        </w:rPr>
        <w:tab/>
      </w:r>
    </w:p>
    <w:p w:rsidR="00EC2243" w:rsidRPr="000227E1" w:rsidRDefault="00EC2243" w:rsidP="00EC2243">
      <w:pPr>
        <w:pStyle w:val="indent2"/>
        <w:spacing w:line="264" w:lineRule="auto"/>
        <w:ind w:left="0" w:firstLine="0"/>
        <w:rPr>
          <w:rFonts w:ascii="Arial" w:hAnsi="Arial" w:cs="Arial"/>
          <w:sz w:val="22"/>
          <w:szCs w:val="24"/>
        </w:rPr>
      </w:pPr>
      <w:r w:rsidRPr="000227E1">
        <w:rPr>
          <w:rFonts w:ascii="Arial" w:hAnsi="Arial" w:cs="Arial"/>
          <w:sz w:val="22"/>
          <w:szCs w:val="24"/>
        </w:rPr>
        <w:lastRenderedPageBreak/>
        <w:t xml:space="preserve">The Local Authority asks </w:t>
      </w:r>
      <w:r w:rsidR="006A4BAF" w:rsidRPr="000227E1">
        <w:rPr>
          <w:rFonts w:ascii="Arial" w:hAnsi="Arial" w:cs="Arial"/>
          <w:sz w:val="22"/>
          <w:szCs w:val="24"/>
        </w:rPr>
        <w:t>Governing Boards</w:t>
      </w:r>
      <w:r w:rsidRPr="000227E1">
        <w:rPr>
          <w:rFonts w:ascii="Arial" w:hAnsi="Arial" w:cs="Arial"/>
          <w:sz w:val="22"/>
          <w:szCs w:val="24"/>
        </w:rPr>
        <w:t>, when appoi</w:t>
      </w:r>
      <w:r w:rsidR="006503B6" w:rsidRPr="000227E1">
        <w:rPr>
          <w:rFonts w:ascii="Arial" w:hAnsi="Arial" w:cs="Arial"/>
          <w:sz w:val="22"/>
          <w:szCs w:val="24"/>
        </w:rPr>
        <w:t xml:space="preserve">nting members to the committees, </w:t>
      </w:r>
      <w:r w:rsidRPr="000227E1">
        <w:rPr>
          <w:rFonts w:ascii="Arial" w:hAnsi="Arial" w:cs="Arial"/>
          <w:sz w:val="22"/>
          <w:szCs w:val="24"/>
        </w:rPr>
        <w:t xml:space="preserve">to consider whether it is advisable to appoint a governor who is paid to work at the school.  Even if that governor has no direct prior involvement or previous specific knowledge, the likelihood is that the governor will have come into contact with the person who works or studies at the school and possibly formed some prior opinion about them.  In these circumstances, it is difficult to justify impartiality to another party from outside the school.  Given that the </w:t>
      </w:r>
      <w:r w:rsidR="006A4BAF" w:rsidRPr="000227E1">
        <w:rPr>
          <w:rFonts w:ascii="Arial" w:hAnsi="Arial" w:cs="Arial"/>
          <w:sz w:val="22"/>
          <w:szCs w:val="24"/>
        </w:rPr>
        <w:t>Governing Board</w:t>
      </w:r>
      <w:r w:rsidRPr="000227E1">
        <w:rPr>
          <w:rFonts w:ascii="Arial" w:hAnsi="Arial" w:cs="Arial"/>
          <w:sz w:val="22"/>
          <w:szCs w:val="24"/>
        </w:rPr>
        <w:t xml:space="preserve"> must be able to clearly demonstrate that it has followed the principles of natural justice and fair play, it might be prudent </w:t>
      </w:r>
      <w:r w:rsidRPr="000227E1">
        <w:rPr>
          <w:rFonts w:ascii="Arial" w:hAnsi="Arial" w:cs="Arial"/>
          <w:sz w:val="22"/>
          <w:szCs w:val="24"/>
          <w:u w:val="single"/>
        </w:rPr>
        <w:t>not</w:t>
      </w:r>
      <w:r w:rsidR="006503B6" w:rsidRPr="000227E1">
        <w:rPr>
          <w:rFonts w:ascii="Arial" w:hAnsi="Arial" w:cs="Arial"/>
          <w:sz w:val="22"/>
          <w:szCs w:val="24"/>
        </w:rPr>
        <w:t xml:space="preserve"> to</w:t>
      </w:r>
      <w:r w:rsidRPr="000227E1">
        <w:rPr>
          <w:rFonts w:ascii="Arial" w:hAnsi="Arial" w:cs="Arial"/>
          <w:sz w:val="22"/>
          <w:szCs w:val="24"/>
        </w:rPr>
        <w:t xml:space="preserve"> appoint a governor who is paid to work at the school.  </w:t>
      </w:r>
    </w:p>
    <w:p w:rsidR="00EC2243" w:rsidRPr="000227E1" w:rsidRDefault="00EC2243" w:rsidP="00EC2243">
      <w:pPr>
        <w:pStyle w:val="indent2"/>
        <w:spacing w:line="264" w:lineRule="auto"/>
        <w:ind w:left="0" w:firstLine="0"/>
        <w:rPr>
          <w:rFonts w:ascii="Arial" w:hAnsi="Arial" w:cs="Arial"/>
          <w:sz w:val="22"/>
          <w:szCs w:val="24"/>
        </w:rPr>
      </w:pPr>
    </w:p>
    <w:p w:rsidR="00EC2243" w:rsidRPr="000227E1" w:rsidRDefault="006503B6" w:rsidP="00AC0BEC">
      <w:pPr>
        <w:jc w:val="both"/>
      </w:pPr>
      <w:r w:rsidRPr="000227E1">
        <w:rPr>
          <w:rFonts w:cs="Arial"/>
        </w:rPr>
        <w:t>It is also important to</w:t>
      </w:r>
      <w:r w:rsidR="00EC2243" w:rsidRPr="000227E1">
        <w:rPr>
          <w:rFonts w:cs="Arial"/>
        </w:rPr>
        <w:t xml:space="preserve"> consider what effect there</w:t>
      </w:r>
      <w:r w:rsidRPr="000227E1">
        <w:rPr>
          <w:rFonts w:cs="Arial"/>
        </w:rPr>
        <w:t xml:space="preserve"> may</w:t>
      </w:r>
      <w:r w:rsidR="00EC2243" w:rsidRPr="000227E1">
        <w:rPr>
          <w:rFonts w:cs="Arial"/>
        </w:rPr>
        <w:t xml:space="preserve"> be on future relationships within the school if a governor who works at the school has sat </w:t>
      </w:r>
      <w:r w:rsidRPr="000227E1">
        <w:rPr>
          <w:rFonts w:cs="Arial"/>
        </w:rPr>
        <w:t xml:space="preserve">on a panel and passed judgement of one of their colleagues. </w:t>
      </w:r>
    </w:p>
    <w:p w:rsidR="00EC2243" w:rsidRPr="000227E1" w:rsidRDefault="00EC2243" w:rsidP="00EC224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0227E1" w:rsidRPr="000227E1" w:rsidTr="006503B6">
        <w:trPr>
          <w:trHeight w:val="540"/>
        </w:trPr>
        <w:tc>
          <w:tcPr>
            <w:tcW w:w="1008" w:type="dxa"/>
            <w:tcBorders>
              <w:top w:val="nil"/>
              <w:left w:val="nil"/>
              <w:bottom w:val="nil"/>
              <w:right w:val="nil"/>
            </w:tcBorders>
            <w:shd w:val="clear" w:color="auto" w:fill="B8CCE4"/>
            <w:vAlign w:val="center"/>
          </w:tcPr>
          <w:p w:rsidR="00EC2243" w:rsidRPr="000227E1" w:rsidRDefault="00811F47" w:rsidP="006C6BF1">
            <w:pPr>
              <w:rPr>
                <w:rFonts w:cs="Arial"/>
                <w:b/>
                <w:sz w:val="28"/>
                <w:szCs w:val="28"/>
              </w:rPr>
            </w:pPr>
            <w:r w:rsidRPr="000227E1">
              <w:rPr>
                <w:rFonts w:cs="Arial"/>
                <w:b/>
                <w:sz w:val="28"/>
                <w:szCs w:val="28"/>
              </w:rPr>
              <w:t>1</w:t>
            </w:r>
          </w:p>
        </w:tc>
        <w:tc>
          <w:tcPr>
            <w:tcW w:w="9165" w:type="dxa"/>
            <w:gridSpan w:val="2"/>
            <w:tcBorders>
              <w:top w:val="nil"/>
              <w:left w:val="nil"/>
              <w:bottom w:val="nil"/>
              <w:right w:val="nil"/>
            </w:tcBorders>
            <w:shd w:val="clear" w:color="auto" w:fill="B8CCE4"/>
            <w:vAlign w:val="center"/>
          </w:tcPr>
          <w:p w:rsidR="00EC2243" w:rsidRPr="000227E1" w:rsidRDefault="00EC2243" w:rsidP="006C6BF1">
            <w:pPr>
              <w:rPr>
                <w:rFonts w:cs="Arial"/>
                <w:b/>
                <w:sz w:val="28"/>
                <w:szCs w:val="28"/>
              </w:rPr>
            </w:pPr>
            <w:r w:rsidRPr="000227E1">
              <w:rPr>
                <w:rFonts w:cs="Arial"/>
                <w:b/>
                <w:sz w:val="28"/>
                <w:szCs w:val="28"/>
              </w:rPr>
              <w:t>Staff Appeals (Including Grievance And Dismissal Appeals) Committee</w:t>
            </w:r>
          </w:p>
        </w:tc>
      </w:tr>
      <w:tr w:rsidR="000227E1" w:rsidRPr="000227E1" w:rsidTr="006503B6">
        <w:tc>
          <w:tcPr>
            <w:tcW w:w="10173" w:type="dxa"/>
            <w:gridSpan w:val="3"/>
            <w:tcBorders>
              <w:top w:val="nil"/>
              <w:left w:val="nil"/>
              <w:bottom w:val="single" w:sz="12" w:space="0" w:color="auto"/>
              <w:right w:val="nil"/>
            </w:tcBorders>
            <w:shd w:val="clear" w:color="auto" w:fill="auto"/>
          </w:tcPr>
          <w:p w:rsidR="00EC2243" w:rsidRPr="000227E1" w:rsidRDefault="00EC2243" w:rsidP="006C6BF1">
            <w:pPr>
              <w:rPr>
                <w:rFonts w:cs="Arial"/>
              </w:rPr>
            </w:pPr>
          </w:p>
        </w:tc>
      </w:tr>
      <w:tr w:rsidR="000227E1" w:rsidRPr="000227E1" w:rsidTr="006503B6">
        <w:tc>
          <w:tcPr>
            <w:tcW w:w="10173" w:type="dxa"/>
            <w:gridSpan w:val="3"/>
            <w:tcBorders>
              <w:top w:val="single" w:sz="12" w:space="0" w:color="auto"/>
              <w:left w:val="single" w:sz="12" w:space="0" w:color="auto"/>
              <w:bottom w:val="nil"/>
              <w:right w:val="single" w:sz="12" w:space="0" w:color="auto"/>
            </w:tcBorders>
            <w:shd w:val="clear" w:color="auto" w:fill="auto"/>
          </w:tcPr>
          <w:p w:rsidR="00EC2243" w:rsidRPr="000227E1" w:rsidRDefault="00EC2243" w:rsidP="006C6BF1">
            <w:pPr>
              <w:rPr>
                <w:rFonts w:cs="Arial"/>
              </w:rPr>
            </w:pPr>
          </w:p>
        </w:tc>
      </w:tr>
      <w:tr w:rsidR="000227E1" w:rsidRPr="000227E1" w:rsidTr="006503B6">
        <w:trPr>
          <w:trHeight w:val="441"/>
        </w:trPr>
        <w:tc>
          <w:tcPr>
            <w:tcW w:w="1548" w:type="dxa"/>
            <w:gridSpan w:val="2"/>
            <w:tcBorders>
              <w:top w:val="nil"/>
              <w:left w:val="single" w:sz="12" w:space="0" w:color="auto"/>
              <w:bottom w:val="nil"/>
              <w:right w:val="nil"/>
            </w:tcBorders>
            <w:shd w:val="clear" w:color="auto" w:fill="auto"/>
          </w:tcPr>
          <w:p w:rsidR="00EC2243" w:rsidRPr="000227E1" w:rsidRDefault="00EC2243" w:rsidP="006C6BF1">
            <w:pPr>
              <w:rPr>
                <w:rFonts w:cs="Arial"/>
                <w:b/>
                <w:u w:val="single"/>
              </w:rPr>
            </w:pPr>
            <w:r w:rsidRPr="000227E1">
              <w:rPr>
                <w:rFonts w:cs="Arial"/>
                <w:b/>
                <w:u w:val="single"/>
              </w:rPr>
              <w:t>Members:</w:t>
            </w:r>
          </w:p>
        </w:tc>
        <w:tc>
          <w:tcPr>
            <w:tcW w:w="8625" w:type="dxa"/>
            <w:tcBorders>
              <w:top w:val="nil"/>
              <w:left w:val="nil"/>
              <w:bottom w:val="nil"/>
              <w:right w:val="single" w:sz="12" w:space="0" w:color="auto"/>
            </w:tcBorders>
            <w:shd w:val="clear" w:color="auto" w:fill="auto"/>
          </w:tcPr>
          <w:p w:rsidR="00EC2243" w:rsidRPr="000227E1" w:rsidRDefault="00EC2243" w:rsidP="006C6BF1">
            <w:pPr>
              <w:jc w:val="both"/>
              <w:rPr>
                <w:rFonts w:cs="Arial"/>
              </w:rPr>
            </w:pPr>
            <w:r w:rsidRPr="000227E1">
              <w:rPr>
                <w:rFonts w:cs="Arial"/>
              </w:rPr>
              <w:t>At least 3 impartial governors (excluding the Head Teacher</w:t>
            </w:r>
            <w:r w:rsidR="00620079" w:rsidRPr="000227E1">
              <w:rPr>
                <w:rFonts w:cs="Arial"/>
              </w:rPr>
              <w:t xml:space="preserve"> and staff</w:t>
            </w:r>
            <w:r w:rsidRPr="000227E1">
              <w:rPr>
                <w:rFonts w:cs="Arial"/>
              </w:rPr>
              <w:t xml:space="preserve">) </w:t>
            </w:r>
          </w:p>
          <w:p w:rsidR="00EC2243" w:rsidRPr="000227E1" w:rsidRDefault="00EC2243" w:rsidP="006C6BF1">
            <w:pPr>
              <w:jc w:val="both"/>
              <w:rPr>
                <w:rFonts w:cs="Arial"/>
              </w:rPr>
            </w:pPr>
          </w:p>
        </w:tc>
      </w:tr>
      <w:tr w:rsidR="000227E1" w:rsidRPr="000227E1" w:rsidTr="006503B6">
        <w:trPr>
          <w:trHeight w:val="90"/>
        </w:trPr>
        <w:tc>
          <w:tcPr>
            <w:tcW w:w="1548" w:type="dxa"/>
            <w:gridSpan w:val="2"/>
            <w:tcBorders>
              <w:top w:val="nil"/>
              <w:left w:val="single" w:sz="12" w:space="0" w:color="auto"/>
              <w:bottom w:val="nil"/>
              <w:right w:val="nil"/>
            </w:tcBorders>
            <w:shd w:val="clear" w:color="auto" w:fill="auto"/>
          </w:tcPr>
          <w:p w:rsidR="00EC2243" w:rsidRPr="000227E1" w:rsidRDefault="00EC2243" w:rsidP="006C6BF1">
            <w:pPr>
              <w:rPr>
                <w:rFonts w:cs="Arial"/>
                <w:b/>
              </w:rPr>
            </w:pPr>
          </w:p>
        </w:tc>
        <w:tc>
          <w:tcPr>
            <w:tcW w:w="8625" w:type="dxa"/>
            <w:tcBorders>
              <w:top w:val="nil"/>
              <w:left w:val="nil"/>
              <w:bottom w:val="nil"/>
              <w:right w:val="single" w:sz="12" w:space="0" w:color="auto"/>
            </w:tcBorders>
            <w:shd w:val="clear" w:color="auto" w:fill="auto"/>
          </w:tcPr>
          <w:p w:rsidR="00EC2243" w:rsidRPr="000227E1" w:rsidRDefault="00EC2243" w:rsidP="006C6BF1">
            <w:pPr>
              <w:jc w:val="both"/>
              <w:rPr>
                <w:rFonts w:cs="Arial"/>
              </w:rPr>
            </w:pPr>
            <w:r w:rsidRPr="000227E1">
              <w:rPr>
                <w:rFonts w:cs="Arial"/>
              </w:rPr>
              <w:t>(Must be at least equal in number and different than the Governors who heard the case at the first stage)</w:t>
            </w:r>
          </w:p>
        </w:tc>
      </w:tr>
      <w:tr w:rsidR="000227E1" w:rsidRPr="000227E1" w:rsidTr="006503B6">
        <w:trPr>
          <w:trHeight w:val="441"/>
        </w:trPr>
        <w:tc>
          <w:tcPr>
            <w:tcW w:w="1548" w:type="dxa"/>
            <w:gridSpan w:val="2"/>
            <w:tcBorders>
              <w:top w:val="nil"/>
              <w:left w:val="single" w:sz="12" w:space="0" w:color="auto"/>
              <w:bottom w:val="nil"/>
              <w:right w:val="nil"/>
            </w:tcBorders>
            <w:shd w:val="clear" w:color="auto" w:fill="auto"/>
          </w:tcPr>
          <w:p w:rsidR="00EC2243" w:rsidRPr="000227E1" w:rsidRDefault="00EC2243" w:rsidP="006C6BF1">
            <w:pPr>
              <w:rPr>
                <w:rFonts w:cs="Arial"/>
                <w:b/>
                <w:u w:val="single"/>
              </w:rPr>
            </w:pPr>
          </w:p>
        </w:tc>
        <w:tc>
          <w:tcPr>
            <w:tcW w:w="8625" w:type="dxa"/>
            <w:tcBorders>
              <w:top w:val="nil"/>
              <w:left w:val="nil"/>
              <w:bottom w:val="nil"/>
              <w:right w:val="single" w:sz="12" w:space="0" w:color="auto"/>
            </w:tcBorders>
            <w:shd w:val="clear" w:color="auto" w:fill="auto"/>
          </w:tcPr>
          <w:p w:rsidR="00EC2243" w:rsidRPr="000227E1" w:rsidRDefault="00EC2243" w:rsidP="006C6BF1">
            <w:pPr>
              <w:jc w:val="both"/>
              <w:rPr>
                <w:rFonts w:cs="Arial"/>
              </w:rPr>
            </w:pPr>
          </w:p>
        </w:tc>
      </w:tr>
      <w:tr w:rsidR="00EC2243" w:rsidRPr="000227E1" w:rsidTr="006503B6">
        <w:trPr>
          <w:trHeight w:val="441"/>
        </w:trPr>
        <w:tc>
          <w:tcPr>
            <w:tcW w:w="1548" w:type="dxa"/>
            <w:gridSpan w:val="2"/>
            <w:tcBorders>
              <w:top w:val="nil"/>
              <w:left w:val="single" w:sz="12" w:space="0" w:color="auto"/>
              <w:bottom w:val="single" w:sz="12" w:space="0" w:color="auto"/>
              <w:right w:val="nil"/>
            </w:tcBorders>
            <w:shd w:val="clear" w:color="auto" w:fill="auto"/>
          </w:tcPr>
          <w:p w:rsidR="00EC2243" w:rsidRPr="000227E1" w:rsidRDefault="00EC2243" w:rsidP="006C6BF1">
            <w:pPr>
              <w:rPr>
                <w:rFonts w:cs="Arial"/>
                <w:b/>
                <w:u w:val="single"/>
              </w:rPr>
            </w:pPr>
            <w:r w:rsidRPr="000227E1">
              <w:rPr>
                <w:rFonts w:cs="Arial"/>
                <w:b/>
                <w:u w:val="single"/>
              </w:rPr>
              <w:t>Quorum:</w:t>
            </w:r>
          </w:p>
        </w:tc>
        <w:tc>
          <w:tcPr>
            <w:tcW w:w="8625" w:type="dxa"/>
            <w:tcBorders>
              <w:top w:val="nil"/>
              <w:left w:val="nil"/>
              <w:bottom w:val="single" w:sz="12" w:space="0" w:color="auto"/>
              <w:right w:val="single" w:sz="12" w:space="0" w:color="auto"/>
            </w:tcBorders>
            <w:shd w:val="clear" w:color="auto" w:fill="auto"/>
          </w:tcPr>
          <w:p w:rsidR="00EC2243" w:rsidRPr="000227E1" w:rsidRDefault="00EC2243" w:rsidP="006C6BF1">
            <w:pPr>
              <w:jc w:val="both"/>
              <w:rPr>
                <w:rFonts w:cs="Arial"/>
              </w:rPr>
            </w:pPr>
            <w:r w:rsidRPr="000227E1">
              <w:rPr>
                <w:rFonts w:cs="Arial"/>
              </w:rPr>
              <w:t>At least 3 Governors</w:t>
            </w:r>
          </w:p>
        </w:tc>
      </w:tr>
    </w:tbl>
    <w:p w:rsidR="00EC2243" w:rsidRPr="000227E1" w:rsidRDefault="00EC2243" w:rsidP="00EC2243">
      <w:pPr>
        <w:rPr>
          <w:rFonts w:cs="Arial"/>
          <w:b/>
          <w:u w:val="single"/>
        </w:rPr>
      </w:pPr>
    </w:p>
    <w:p w:rsidR="00EC2243" w:rsidRPr="000227E1" w:rsidRDefault="00EC2243" w:rsidP="00EC2243">
      <w:pPr>
        <w:widowControl w:val="0"/>
        <w:tabs>
          <w:tab w:val="left" w:pos="576"/>
        </w:tabs>
        <w:spacing w:line="264" w:lineRule="auto"/>
        <w:jc w:val="both"/>
        <w:rPr>
          <w:rFonts w:cs="Arial"/>
          <w:b/>
          <w:snapToGrid w:val="0"/>
        </w:rPr>
      </w:pPr>
      <w:r w:rsidRPr="000227E1">
        <w:rPr>
          <w:rFonts w:cs="Arial"/>
          <w:b/>
          <w:snapToGrid w:val="0"/>
          <w:u w:val="single"/>
        </w:rPr>
        <w:t>Terms of reference:</w:t>
      </w:r>
      <w:r w:rsidRPr="000227E1">
        <w:rPr>
          <w:rFonts w:cs="Arial"/>
          <w:b/>
          <w:snapToGrid w:val="0"/>
        </w:rPr>
        <w:t xml:space="preserve"> </w:t>
      </w:r>
    </w:p>
    <w:p w:rsidR="00EC2243" w:rsidRPr="000227E1" w:rsidRDefault="00EC2243" w:rsidP="00EC2243">
      <w:pPr>
        <w:widowControl w:val="0"/>
        <w:spacing w:line="264" w:lineRule="auto"/>
        <w:ind w:left="696"/>
        <w:jc w:val="both"/>
        <w:rPr>
          <w:rFonts w:cs="Arial"/>
          <w:snapToGrid w:val="0"/>
        </w:rPr>
      </w:pPr>
    </w:p>
    <w:p w:rsidR="00EC2243" w:rsidRPr="000227E1" w:rsidRDefault="00EC2243" w:rsidP="0047429E">
      <w:pPr>
        <w:pStyle w:val="ListParagraph"/>
        <w:widowControl w:val="0"/>
        <w:numPr>
          <w:ilvl w:val="0"/>
          <w:numId w:val="11"/>
        </w:numPr>
        <w:spacing w:line="264" w:lineRule="auto"/>
        <w:jc w:val="both"/>
        <w:rPr>
          <w:rFonts w:cs="Arial"/>
        </w:rPr>
      </w:pPr>
      <w:r w:rsidRPr="000227E1">
        <w:rPr>
          <w:rFonts w:cs="Arial"/>
          <w:snapToGrid w:val="0"/>
        </w:rPr>
        <w:t>The Committee has delegated authority to</w:t>
      </w:r>
      <w:r w:rsidRPr="000227E1">
        <w:rPr>
          <w:rFonts w:cs="Arial"/>
          <w:b/>
          <w:i/>
          <w:snapToGrid w:val="0"/>
        </w:rPr>
        <w:t xml:space="preserve"> </w:t>
      </w:r>
      <w:r w:rsidRPr="000227E1">
        <w:rPr>
          <w:rFonts w:cs="Arial"/>
          <w:snapToGrid w:val="0"/>
        </w:rPr>
        <w:t>act t</w:t>
      </w:r>
      <w:r w:rsidRPr="000227E1">
        <w:rPr>
          <w:rFonts w:cs="Arial"/>
        </w:rPr>
        <w:t xml:space="preserve">o hear any appeal lodged under the Local Authority model staffing procedures adopted by the </w:t>
      </w:r>
      <w:r w:rsidR="006A4BAF" w:rsidRPr="000227E1">
        <w:rPr>
          <w:rFonts w:cs="Arial"/>
        </w:rPr>
        <w:t>Governing Board</w:t>
      </w:r>
      <w:r w:rsidRPr="000227E1">
        <w:rPr>
          <w:rFonts w:cs="Arial"/>
        </w:rPr>
        <w:t>.</w:t>
      </w:r>
    </w:p>
    <w:p w:rsidR="0047429E" w:rsidRPr="000227E1" w:rsidRDefault="0047429E" w:rsidP="0047429E">
      <w:pPr>
        <w:widowControl w:val="0"/>
        <w:spacing w:line="264" w:lineRule="auto"/>
        <w:jc w:val="both"/>
        <w:rPr>
          <w:rFonts w:cs="Arial"/>
          <w:b/>
          <w:u w:val="single"/>
        </w:rPr>
      </w:pPr>
    </w:p>
    <w:p w:rsidR="0047429E" w:rsidRPr="000227E1" w:rsidRDefault="0047429E" w:rsidP="0047429E">
      <w:pPr>
        <w:widowControl w:val="0"/>
        <w:spacing w:line="264" w:lineRule="auto"/>
        <w:jc w:val="both"/>
        <w:rPr>
          <w:rFonts w:cs="Arial"/>
          <w:b/>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0227E1" w:rsidRPr="000227E1" w:rsidTr="006503B6">
        <w:trPr>
          <w:trHeight w:val="540"/>
        </w:trPr>
        <w:tc>
          <w:tcPr>
            <w:tcW w:w="1008" w:type="dxa"/>
            <w:tcBorders>
              <w:top w:val="nil"/>
              <w:left w:val="nil"/>
              <w:bottom w:val="nil"/>
              <w:right w:val="nil"/>
            </w:tcBorders>
            <w:shd w:val="clear" w:color="auto" w:fill="B8CCE4"/>
            <w:vAlign w:val="center"/>
          </w:tcPr>
          <w:p w:rsidR="00EC2243" w:rsidRPr="000227E1" w:rsidRDefault="00811F47" w:rsidP="006C6BF1">
            <w:pPr>
              <w:rPr>
                <w:rFonts w:cs="Arial"/>
                <w:b/>
                <w:sz w:val="28"/>
                <w:szCs w:val="28"/>
              </w:rPr>
            </w:pPr>
            <w:r w:rsidRPr="000227E1">
              <w:rPr>
                <w:rFonts w:cs="Arial"/>
                <w:b/>
                <w:sz w:val="28"/>
                <w:szCs w:val="28"/>
              </w:rPr>
              <w:t>2</w:t>
            </w:r>
          </w:p>
        </w:tc>
        <w:tc>
          <w:tcPr>
            <w:tcW w:w="9165" w:type="dxa"/>
            <w:gridSpan w:val="2"/>
            <w:tcBorders>
              <w:top w:val="nil"/>
              <w:left w:val="nil"/>
              <w:bottom w:val="nil"/>
              <w:right w:val="nil"/>
            </w:tcBorders>
            <w:shd w:val="clear" w:color="auto" w:fill="B8CCE4"/>
            <w:vAlign w:val="center"/>
          </w:tcPr>
          <w:p w:rsidR="00EC2243" w:rsidRPr="000227E1" w:rsidRDefault="00EC2243" w:rsidP="006C6BF1">
            <w:pPr>
              <w:rPr>
                <w:rFonts w:cs="Arial"/>
                <w:b/>
                <w:sz w:val="28"/>
                <w:szCs w:val="28"/>
              </w:rPr>
            </w:pPr>
            <w:r w:rsidRPr="000227E1">
              <w:rPr>
                <w:rFonts w:cs="Arial"/>
                <w:b/>
                <w:sz w:val="28"/>
                <w:szCs w:val="28"/>
              </w:rPr>
              <w:t>Curriculum, SEN and General Complaints Committee</w:t>
            </w:r>
          </w:p>
        </w:tc>
      </w:tr>
      <w:tr w:rsidR="000227E1" w:rsidRPr="000227E1" w:rsidTr="006503B6">
        <w:tc>
          <w:tcPr>
            <w:tcW w:w="10173" w:type="dxa"/>
            <w:gridSpan w:val="3"/>
            <w:tcBorders>
              <w:top w:val="nil"/>
              <w:left w:val="nil"/>
              <w:bottom w:val="single" w:sz="12" w:space="0" w:color="auto"/>
              <w:right w:val="nil"/>
            </w:tcBorders>
            <w:shd w:val="clear" w:color="auto" w:fill="auto"/>
          </w:tcPr>
          <w:p w:rsidR="00EC2243" w:rsidRPr="000227E1" w:rsidRDefault="00EC2243" w:rsidP="006C6BF1">
            <w:pPr>
              <w:rPr>
                <w:rFonts w:cs="Arial"/>
              </w:rPr>
            </w:pPr>
          </w:p>
        </w:tc>
      </w:tr>
      <w:tr w:rsidR="000227E1" w:rsidRPr="000227E1" w:rsidTr="006503B6">
        <w:tc>
          <w:tcPr>
            <w:tcW w:w="10173" w:type="dxa"/>
            <w:gridSpan w:val="3"/>
            <w:tcBorders>
              <w:top w:val="single" w:sz="12" w:space="0" w:color="auto"/>
              <w:left w:val="single" w:sz="12" w:space="0" w:color="auto"/>
              <w:bottom w:val="nil"/>
              <w:right w:val="single" w:sz="12" w:space="0" w:color="auto"/>
            </w:tcBorders>
            <w:shd w:val="clear" w:color="auto" w:fill="auto"/>
          </w:tcPr>
          <w:p w:rsidR="00EC2243" w:rsidRPr="000227E1" w:rsidRDefault="00EC2243" w:rsidP="006C6BF1">
            <w:pPr>
              <w:rPr>
                <w:rFonts w:cs="Arial"/>
              </w:rPr>
            </w:pPr>
          </w:p>
        </w:tc>
      </w:tr>
      <w:tr w:rsidR="000227E1" w:rsidRPr="000227E1" w:rsidTr="006503B6">
        <w:trPr>
          <w:trHeight w:val="441"/>
        </w:trPr>
        <w:tc>
          <w:tcPr>
            <w:tcW w:w="1548" w:type="dxa"/>
            <w:gridSpan w:val="2"/>
            <w:tcBorders>
              <w:top w:val="nil"/>
              <w:left w:val="single" w:sz="12" w:space="0" w:color="auto"/>
              <w:bottom w:val="nil"/>
              <w:right w:val="nil"/>
            </w:tcBorders>
            <w:shd w:val="clear" w:color="auto" w:fill="auto"/>
          </w:tcPr>
          <w:p w:rsidR="00EC2243" w:rsidRPr="000227E1" w:rsidRDefault="00EC2243" w:rsidP="006C6BF1">
            <w:pPr>
              <w:rPr>
                <w:rFonts w:cs="Arial"/>
                <w:b/>
                <w:u w:val="single"/>
              </w:rPr>
            </w:pPr>
            <w:r w:rsidRPr="000227E1">
              <w:rPr>
                <w:rFonts w:cs="Arial"/>
                <w:b/>
                <w:u w:val="single"/>
              </w:rPr>
              <w:t>Members:</w:t>
            </w:r>
          </w:p>
        </w:tc>
        <w:tc>
          <w:tcPr>
            <w:tcW w:w="8625" w:type="dxa"/>
            <w:tcBorders>
              <w:top w:val="nil"/>
              <w:left w:val="nil"/>
              <w:bottom w:val="nil"/>
              <w:right w:val="single" w:sz="12" w:space="0" w:color="auto"/>
            </w:tcBorders>
            <w:shd w:val="clear" w:color="auto" w:fill="auto"/>
          </w:tcPr>
          <w:p w:rsidR="00EC2243" w:rsidRPr="000227E1" w:rsidRDefault="00EC2243" w:rsidP="006C6BF1">
            <w:pPr>
              <w:jc w:val="both"/>
              <w:rPr>
                <w:rFonts w:cs="Arial"/>
                <w:snapToGrid w:val="0"/>
              </w:rPr>
            </w:pPr>
            <w:r w:rsidRPr="000227E1">
              <w:rPr>
                <w:rFonts w:cs="Arial"/>
              </w:rPr>
              <w:t>At least 3 impartial Governors (excluding the Head Teacher</w:t>
            </w:r>
            <w:r w:rsidR="00620079" w:rsidRPr="000227E1">
              <w:rPr>
                <w:rFonts w:cs="Arial"/>
              </w:rPr>
              <w:t xml:space="preserve"> and staff</w:t>
            </w:r>
            <w:r w:rsidRPr="000227E1">
              <w:rPr>
                <w:rFonts w:cs="Arial"/>
              </w:rPr>
              <w:t xml:space="preserve">) </w:t>
            </w:r>
            <w:r w:rsidRPr="000227E1">
              <w:rPr>
                <w:rFonts w:cs="Arial"/>
                <w:snapToGrid w:val="0"/>
              </w:rPr>
              <w:t xml:space="preserve">to be drawn from a panel of available members of the </w:t>
            </w:r>
            <w:r w:rsidR="006A4BAF" w:rsidRPr="000227E1">
              <w:rPr>
                <w:rFonts w:cs="Arial"/>
                <w:snapToGrid w:val="0"/>
              </w:rPr>
              <w:t>Governing Board</w:t>
            </w:r>
            <w:r w:rsidR="009456DF" w:rsidRPr="000227E1">
              <w:rPr>
                <w:rFonts w:cs="Arial"/>
                <w:snapToGrid w:val="0"/>
              </w:rPr>
              <w:t>.</w:t>
            </w:r>
          </w:p>
          <w:p w:rsidR="00EC2243" w:rsidRPr="000227E1" w:rsidRDefault="00EC2243" w:rsidP="006C6BF1">
            <w:pPr>
              <w:jc w:val="both"/>
              <w:rPr>
                <w:rFonts w:cs="Arial"/>
                <w:snapToGrid w:val="0"/>
              </w:rPr>
            </w:pPr>
          </w:p>
          <w:p w:rsidR="00EC2243" w:rsidRPr="000227E1" w:rsidRDefault="00EC2243" w:rsidP="00090A8D">
            <w:pPr>
              <w:jc w:val="both"/>
              <w:rPr>
                <w:rFonts w:cs="Arial"/>
              </w:rPr>
            </w:pPr>
            <w:r w:rsidRPr="000227E1">
              <w:rPr>
                <w:rFonts w:cs="Arial"/>
              </w:rPr>
              <w:t>(</w:t>
            </w:r>
            <w:r w:rsidR="00090A8D" w:rsidRPr="000227E1">
              <w:rPr>
                <w:rFonts w:cs="Arial"/>
              </w:rPr>
              <w:t>This panel is</w:t>
            </w:r>
            <w:r w:rsidRPr="000227E1">
              <w:rPr>
                <w:rFonts w:cs="Arial"/>
              </w:rPr>
              <w:t xml:space="preserve"> recommended to include one Parent Governor.)</w:t>
            </w:r>
          </w:p>
        </w:tc>
      </w:tr>
      <w:tr w:rsidR="000227E1" w:rsidRPr="000227E1" w:rsidTr="006503B6">
        <w:trPr>
          <w:trHeight w:val="90"/>
        </w:trPr>
        <w:tc>
          <w:tcPr>
            <w:tcW w:w="1548" w:type="dxa"/>
            <w:gridSpan w:val="2"/>
            <w:tcBorders>
              <w:top w:val="nil"/>
              <w:left w:val="single" w:sz="12" w:space="0" w:color="auto"/>
              <w:bottom w:val="nil"/>
              <w:right w:val="nil"/>
            </w:tcBorders>
            <w:shd w:val="clear" w:color="auto" w:fill="auto"/>
          </w:tcPr>
          <w:p w:rsidR="00EC2243" w:rsidRPr="000227E1" w:rsidRDefault="00EC2243" w:rsidP="006C6BF1">
            <w:pPr>
              <w:rPr>
                <w:rFonts w:cs="Arial"/>
                <w:b/>
              </w:rPr>
            </w:pPr>
          </w:p>
        </w:tc>
        <w:tc>
          <w:tcPr>
            <w:tcW w:w="8625" w:type="dxa"/>
            <w:tcBorders>
              <w:top w:val="nil"/>
              <w:left w:val="nil"/>
              <w:bottom w:val="nil"/>
              <w:right w:val="single" w:sz="12" w:space="0" w:color="auto"/>
            </w:tcBorders>
            <w:shd w:val="clear" w:color="auto" w:fill="auto"/>
          </w:tcPr>
          <w:p w:rsidR="00EC2243" w:rsidRPr="000227E1" w:rsidRDefault="00EC2243" w:rsidP="006C6BF1">
            <w:pPr>
              <w:jc w:val="both"/>
              <w:rPr>
                <w:rFonts w:cs="Arial"/>
              </w:rPr>
            </w:pPr>
          </w:p>
        </w:tc>
      </w:tr>
      <w:tr w:rsidR="000227E1" w:rsidRPr="000227E1" w:rsidTr="006503B6">
        <w:tc>
          <w:tcPr>
            <w:tcW w:w="1548" w:type="dxa"/>
            <w:gridSpan w:val="2"/>
            <w:tcBorders>
              <w:top w:val="nil"/>
              <w:left w:val="single" w:sz="12" w:space="0" w:color="auto"/>
              <w:bottom w:val="nil"/>
              <w:right w:val="nil"/>
            </w:tcBorders>
            <w:shd w:val="clear" w:color="auto" w:fill="auto"/>
          </w:tcPr>
          <w:p w:rsidR="00EC2243" w:rsidRPr="000227E1" w:rsidRDefault="00EC2243" w:rsidP="006C6BF1">
            <w:pPr>
              <w:rPr>
                <w:rFonts w:cs="Arial"/>
                <w:b/>
              </w:rPr>
            </w:pPr>
          </w:p>
        </w:tc>
        <w:tc>
          <w:tcPr>
            <w:tcW w:w="8625" w:type="dxa"/>
            <w:tcBorders>
              <w:top w:val="nil"/>
              <w:left w:val="nil"/>
              <w:bottom w:val="nil"/>
              <w:right w:val="single" w:sz="12" w:space="0" w:color="auto"/>
            </w:tcBorders>
            <w:shd w:val="clear" w:color="auto" w:fill="auto"/>
          </w:tcPr>
          <w:p w:rsidR="00EC2243" w:rsidRPr="000227E1" w:rsidRDefault="00EC2243" w:rsidP="006C6BF1">
            <w:pPr>
              <w:jc w:val="both"/>
              <w:rPr>
                <w:rFonts w:cs="Arial"/>
              </w:rPr>
            </w:pPr>
          </w:p>
        </w:tc>
      </w:tr>
      <w:tr w:rsidR="009B0750" w:rsidRPr="000227E1" w:rsidTr="006503B6">
        <w:trPr>
          <w:trHeight w:val="441"/>
        </w:trPr>
        <w:tc>
          <w:tcPr>
            <w:tcW w:w="1548" w:type="dxa"/>
            <w:gridSpan w:val="2"/>
            <w:tcBorders>
              <w:top w:val="nil"/>
              <w:left w:val="single" w:sz="12" w:space="0" w:color="auto"/>
              <w:bottom w:val="single" w:sz="12" w:space="0" w:color="auto"/>
              <w:right w:val="nil"/>
            </w:tcBorders>
            <w:shd w:val="clear" w:color="auto" w:fill="auto"/>
          </w:tcPr>
          <w:p w:rsidR="00EC2243" w:rsidRPr="000227E1" w:rsidRDefault="00EC2243" w:rsidP="006C6BF1">
            <w:pPr>
              <w:rPr>
                <w:rFonts w:cs="Arial"/>
                <w:b/>
                <w:u w:val="single"/>
              </w:rPr>
            </w:pPr>
            <w:r w:rsidRPr="000227E1">
              <w:rPr>
                <w:rFonts w:cs="Arial"/>
                <w:b/>
                <w:u w:val="single"/>
              </w:rPr>
              <w:t>Quorum:</w:t>
            </w:r>
          </w:p>
        </w:tc>
        <w:tc>
          <w:tcPr>
            <w:tcW w:w="8625" w:type="dxa"/>
            <w:tcBorders>
              <w:top w:val="nil"/>
              <w:left w:val="nil"/>
              <w:bottom w:val="single" w:sz="12" w:space="0" w:color="auto"/>
              <w:right w:val="single" w:sz="12" w:space="0" w:color="auto"/>
            </w:tcBorders>
            <w:shd w:val="clear" w:color="auto" w:fill="auto"/>
          </w:tcPr>
          <w:p w:rsidR="00EC2243" w:rsidRPr="000227E1" w:rsidRDefault="00EC2243" w:rsidP="006C6BF1">
            <w:pPr>
              <w:jc w:val="both"/>
              <w:rPr>
                <w:rFonts w:cs="Arial"/>
              </w:rPr>
            </w:pPr>
            <w:r w:rsidRPr="000227E1">
              <w:rPr>
                <w:rFonts w:cs="Arial"/>
              </w:rPr>
              <w:t>At least 3 Governors</w:t>
            </w:r>
          </w:p>
        </w:tc>
      </w:tr>
    </w:tbl>
    <w:p w:rsidR="0047429E" w:rsidRPr="000227E1" w:rsidRDefault="0047429E" w:rsidP="00EC2243">
      <w:pPr>
        <w:rPr>
          <w:rFonts w:cs="Arial"/>
          <w:b/>
          <w:u w:val="single"/>
        </w:rPr>
      </w:pPr>
    </w:p>
    <w:p w:rsidR="00EC2243" w:rsidRPr="000227E1" w:rsidRDefault="00EC2243" w:rsidP="00EC2243">
      <w:pPr>
        <w:rPr>
          <w:rFonts w:cs="Arial"/>
          <w:b/>
          <w:u w:val="single"/>
        </w:rPr>
      </w:pPr>
      <w:r w:rsidRPr="000227E1">
        <w:rPr>
          <w:rFonts w:cs="Arial"/>
          <w:b/>
          <w:u w:val="single"/>
        </w:rPr>
        <w:t>Terms of Reference:</w:t>
      </w:r>
    </w:p>
    <w:p w:rsidR="00EC2243" w:rsidRPr="000227E1" w:rsidRDefault="00EC2243" w:rsidP="00EC2243">
      <w:pPr>
        <w:rPr>
          <w:rFonts w:cs="Arial"/>
          <w:b/>
          <w:u w:val="single"/>
        </w:rPr>
      </w:pPr>
    </w:p>
    <w:p w:rsidR="00EC2243" w:rsidRPr="000227E1" w:rsidRDefault="00EC2243" w:rsidP="00EC2243">
      <w:pPr>
        <w:pStyle w:val="BodyTextIndent2"/>
        <w:widowControl w:val="0"/>
        <w:spacing w:after="0" w:line="264" w:lineRule="auto"/>
        <w:ind w:left="720" w:hanging="696"/>
        <w:jc w:val="both"/>
        <w:rPr>
          <w:rFonts w:ascii="Arial" w:hAnsi="Arial" w:cs="Arial"/>
          <w:sz w:val="22"/>
          <w:szCs w:val="22"/>
        </w:rPr>
      </w:pPr>
      <w:r w:rsidRPr="000227E1">
        <w:rPr>
          <w:rFonts w:ascii="Arial" w:hAnsi="Arial" w:cs="Arial"/>
          <w:sz w:val="22"/>
          <w:szCs w:val="22"/>
        </w:rPr>
        <w:t>1)</w:t>
      </w:r>
      <w:r w:rsidRPr="000227E1">
        <w:rPr>
          <w:rFonts w:ascii="Arial" w:hAnsi="Arial" w:cs="Arial"/>
          <w:sz w:val="22"/>
          <w:szCs w:val="22"/>
        </w:rPr>
        <w:tab/>
        <w:t>To hear</w:t>
      </w:r>
      <w:r w:rsidRPr="000227E1">
        <w:rPr>
          <w:rFonts w:ascii="Arial" w:hAnsi="Arial" w:cs="Arial"/>
          <w:szCs w:val="22"/>
        </w:rPr>
        <w:t xml:space="preserve"> </w:t>
      </w:r>
      <w:r w:rsidRPr="000227E1">
        <w:rPr>
          <w:rFonts w:ascii="Arial" w:hAnsi="Arial" w:cs="Arial"/>
          <w:sz w:val="22"/>
          <w:szCs w:val="22"/>
        </w:rPr>
        <w:t>any eligible complaints relating to the school’s curriculum under S.409 of the Education Act 1996 in accordance with the LA’s agreed arrangements.</w:t>
      </w:r>
    </w:p>
    <w:p w:rsidR="00EC2243" w:rsidRPr="000227E1" w:rsidRDefault="00EC2243" w:rsidP="00EC2243">
      <w:pPr>
        <w:pStyle w:val="BodyTextIndent2"/>
        <w:spacing w:after="0" w:line="264" w:lineRule="auto"/>
        <w:ind w:left="24"/>
        <w:jc w:val="both"/>
        <w:rPr>
          <w:rFonts w:ascii="Arial" w:hAnsi="Arial" w:cs="Arial"/>
          <w:sz w:val="22"/>
          <w:szCs w:val="22"/>
        </w:rPr>
      </w:pPr>
    </w:p>
    <w:p w:rsidR="00EC2243" w:rsidRPr="000227E1" w:rsidRDefault="00EC2243" w:rsidP="00EC2243">
      <w:pPr>
        <w:pStyle w:val="BodyTextIndent2"/>
        <w:spacing w:after="0" w:line="264" w:lineRule="auto"/>
        <w:ind w:left="720" w:hanging="696"/>
        <w:jc w:val="both"/>
        <w:rPr>
          <w:rFonts w:ascii="Arial" w:hAnsi="Arial" w:cs="Arial"/>
          <w:sz w:val="22"/>
          <w:szCs w:val="22"/>
        </w:rPr>
      </w:pPr>
      <w:r w:rsidRPr="000227E1">
        <w:rPr>
          <w:rFonts w:ascii="Arial" w:hAnsi="Arial" w:cs="Arial"/>
          <w:sz w:val="22"/>
          <w:szCs w:val="22"/>
        </w:rPr>
        <w:t>2)</w:t>
      </w:r>
      <w:r w:rsidRPr="000227E1">
        <w:rPr>
          <w:rFonts w:ascii="Arial" w:hAnsi="Arial" w:cs="Arial"/>
          <w:sz w:val="22"/>
          <w:szCs w:val="22"/>
        </w:rPr>
        <w:tab/>
        <w:t>To hear</w:t>
      </w:r>
      <w:r w:rsidR="006503B6" w:rsidRPr="000227E1">
        <w:rPr>
          <w:rFonts w:ascii="Arial" w:hAnsi="Arial" w:cs="Arial"/>
          <w:sz w:val="22"/>
          <w:szCs w:val="22"/>
        </w:rPr>
        <w:t xml:space="preserve"> and make a decision on any complaint</w:t>
      </w:r>
      <w:r w:rsidRPr="000227E1">
        <w:rPr>
          <w:rFonts w:ascii="Arial" w:hAnsi="Arial" w:cs="Arial"/>
          <w:sz w:val="22"/>
          <w:szCs w:val="22"/>
        </w:rPr>
        <w:t xml:space="preserve"> </w:t>
      </w:r>
      <w:r w:rsidR="00084503" w:rsidRPr="000227E1">
        <w:rPr>
          <w:rFonts w:ascii="Arial" w:hAnsi="Arial" w:cs="Arial"/>
          <w:sz w:val="22"/>
          <w:szCs w:val="22"/>
        </w:rPr>
        <w:t>at stage 4</w:t>
      </w:r>
      <w:r w:rsidR="006503B6" w:rsidRPr="000227E1">
        <w:rPr>
          <w:rFonts w:ascii="Arial" w:hAnsi="Arial" w:cs="Arial"/>
          <w:sz w:val="22"/>
          <w:szCs w:val="22"/>
        </w:rPr>
        <w:t xml:space="preserve"> of the formal complaints procedure.</w:t>
      </w:r>
    </w:p>
    <w:p w:rsidR="008A20F9" w:rsidRPr="000227E1" w:rsidRDefault="008A20F9" w:rsidP="00EC2243">
      <w:pPr>
        <w:rPr>
          <w:rFonts w:cs="Arial"/>
          <w:b/>
          <w:u w:val="single"/>
        </w:rPr>
      </w:pPr>
    </w:p>
    <w:p w:rsidR="00EC2243" w:rsidRPr="000227E1" w:rsidRDefault="00EC2243" w:rsidP="00EC2243">
      <w:pPr>
        <w:rPr>
          <w:rFonts w:cs="Arial"/>
          <w:b/>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
        <w:gridCol w:w="8625"/>
      </w:tblGrid>
      <w:tr w:rsidR="000227E1" w:rsidRPr="000227E1" w:rsidTr="006503B6">
        <w:trPr>
          <w:trHeight w:val="540"/>
        </w:trPr>
        <w:tc>
          <w:tcPr>
            <w:tcW w:w="1008" w:type="dxa"/>
            <w:tcBorders>
              <w:top w:val="nil"/>
              <w:left w:val="nil"/>
              <w:bottom w:val="nil"/>
              <w:right w:val="nil"/>
            </w:tcBorders>
            <w:shd w:val="clear" w:color="auto" w:fill="B8CCE4"/>
            <w:vAlign w:val="center"/>
          </w:tcPr>
          <w:p w:rsidR="00EC2243" w:rsidRPr="000227E1" w:rsidRDefault="00811F47" w:rsidP="006C6BF1">
            <w:pPr>
              <w:rPr>
                <w:rFonts w:cs="Arial"/>
                <w:b/>
                <w:sz w:val="28"/>
                <w:szCs w:val="28"/>
              </w:rPr>
            </w:pPr>
            <w:r w:rsidRPr="000227E1">
              <w:rPr>
                <w:rFonts w:cs="Arial"/>
                <w:b/>
                <w:sz w:val="28"/>
                <w:szCs w:val="28"/>
              </w:rPr>
              <w:t>3</w:t>
            </w:r>
          </w:p>
        </w:tc>
        <w:tc>
          <w:tcPr>
            <w:tcW w:w="9165" w:type="dxa"/>
            <w:gridSpan w:val="2"/>
            <w:tcBorders>
              <w:top w:val="nil"/>
              <w:left w:val="nil"/>
              <w:bottom w:val="nil"/>
              <w:right w:val="nil"/>
            </w:tcBorders>
            <w:shd w:val="clear" w:color="auto" w:fill="B8CCE4"/>
            <w:vAlign w:val="center"/>
          </w:tcPr>
          <w:p w:rsidR="00EC2243" w:rsidRPr="000227E1" w:rsidRDefault="00EC2243" w:rsidP="006C6BF1">
            <w:pPr>
              <w:rPr>
                <w:rFonts w:cs="Arial"/>
                <w:b/>
                <w:sz w:val="28"/>
                <w:szCs w:val="28"/>
              </w:rPr>
            </w:pPr>
            <w:r w:rsidRPr="000227E1">
              <w:rPr>
                <w:rFonts w:cs="Arial"/>
                <w:b/>
                <w:sz w:val="28"/>
                <w:szCs w:val="28"/>
              </w:rPr>
              <w:t>Pupil Discipline Committee</w:t>
            </w:r>
          </w:p>
        </w:tc>
      </w:tr>
      <w:tr w:rsidR="000227E1" w:rsidRPr="000227E1" w:rsidTr="006503B6">
        <w:tc>
          <w:tcPr>
            <w:tcW w:w="10173" w:type="dxa"/>
            <w:gridSpan w:val="3"/>
            <w:tcBorders>
              <w:top w:val="nil"/>
              <w:left w:val="nil"/>
              <w:bottom w:val="single" w:sz="12" w:space="0" w:color="auto"/>
              <w:right w:val="nil"/>
            </w:tcBorders>
            <w:shd w:val="clear" w:color="auto" w:fill="auto"/>
          </w:tcPr>
          <w:p w:rsidR="00EC2243" w:rsidRPr="000227E1" w:rsidRDefault="00EC2243" w:rsidP="006C6BF1">
            <w:pPr>
              <w:rPr>
                <w:rFonts w:cs="Arial"/>
              </w:rPr>
            </w:pPr>
          </w:p>
        </w:tc>
      </w:tr>
      <w:tr w:rsidR="000227E1" w:rsidRPr="000227E1" w:rsidTr="006503B6">
        <w:tc>
          <w:tcPr>
            <w:tcW w:w="10173" w:type="dxa"/>
            <w:gridSpan w:val="3"/>
            <w:tcBorders>
              <w:top w:val="single" w:sz="12" w:space="0" w:color="auto"/>
              <w:left w:val="single" w:sz="12" w:space="0" w:color="auto"/>
              <w:bottom w:val="nil"/>
              <w:right w:val="single" w:sz="12" w:space="0" w:color="auto"/>
            </w:tcBorders>
            <w:shd w:val="clear" w:color="auto" w:fill="auto"/>
          </w:tcPr>
          <w:p w:rsidR="00EC2243" w:rsidRPr="000227E1" w:rsidRDefault="00EC2243" w:rsidP="006C6BF1">
            <w:pPr>
              <w:rPr>
                <w:rFonts w:cs="Arial"/>
              </w:rPr>
            </w:pPr>
          </w:p>
        </w:tc>
      </w:tr>
      <w:tr w:rsidR="000227E1" w:rsidRPr="000227E1" w:rsidTr="006503B6">
        <w:trPr>
          <w:trHeight w:val="441"/>
        </w:trPr>
        <w:tc>
          <w:tcPr>
            <w:tcW w:w="1548" w:type="dxa"/>
            <w:gridSpan w:val="2"/>
            <w:tcBorders>
              <w:top w:val="nil"/>
              <w:left w:val="single" w:sz="12" w:space="0" w:color="auto"/>
              <w:bottom w:val="nil"/>
              <w:right w:val="nil"/>
            </w:tcBorders>
            <w:shd w:val="clear" w:color="auto" w:fill="auto"/>
          </w:tcPr>
          <w:p w:rsidR="00EC2243" w:rsidRPr="000227E1" w:rsidRDefault="00EC2243" w:rsidP="006C6BF1">
            <w:pPr>
              <w:rPr>
                <w:rFonts w:cs="Arial"/>
                <w:b/>
                <w:u w:val="single"/>
              </w:rPr>
            </w:pPr>
            <w:r w:rsidRPr="000227E1">
              <w:rPr>
                <w:rFonts w:cs="Arial"/>
                <w:b/>
                <w:u w:val="single"/>
              </w:rPr>
              <w:t>Members:</w:t>
            </w:r>
          </w:p>
        </w:tc>
        <w:tc>
          <w:tcPr>
            <w:tcW w:w="8625" w:type="dxa"/>
            <w:tcBorders>
              <w:top w:val="nil"/>
              <w:left w:val="nil"/>
              <w:bottom w:val="nil"/>
              <w:right w:val="single" w:sz="12" w:space="0" w:color="auto"/>
            </w:tcBorders>
            <w:shd w:val="clear" w:color="auto" w:fill="auto"/>
          </w:tcPr>
          <w:p w:rsidR="00EC2243" w:rsidRPr="000227E1" w:rsidRDefault="00EC2243" w:rsidP="006C6BF1">
            <w:pPr>
              <w:jc w:val="both"/>
              <w:rPr>
                <w:rFonts w:cs="Arial"/>
                <w:snapToGrid w:val="0"/>
              </w:rPr>
            </w:pPr>
            <w:r w:rsidRPr="000227E1">
              <w:rPr>
                <w:rFonts w:cs="Arial"/>
              </w:rPr>
              <w:t>At least 3 impartial Governors (excluding the Head Teacher</w:t>
            </w:r>
            <w:r w:rsidR="00620079" w:rsidRPr="000227E1">
              <w:rPr>
                <w:rFonts w:cs="Arial"/>
              </w:rPr>
              <w:t xml:space="preserve"> and staff</w:t>
            </w:r>
            <w:r w:rsidRPr="000227E1">
              <w:rPr>
                <w:rFonts w:cs="Arial"/>
              </w:rPr>
              <w:t xml:space="preserve">) </w:t>
            </w:r>
            <w:r w:rsidRPr="000227E1">
              <w:rPr>
                <w:rFonts w:cs="Arial"/>
                <w:snapToGrid w:val="0"/>
              </w:rPr>
              <w:t>to be drawn from a panel of available</w:t>
            </w:r>
            <w:r w:rsidR="009456DF" w:rsidRPr="000227E1">
              <w:rPr>
                <w:rFonts w:cs="Arial"/>
                <w:snapToGrid w:val="0"/>
              </w:rPr>
              <w:t xml:space="preserve"> members of the </w:t>
            </w:r>
            <w:r w:rsidR="006A4BAF" w:rsidRPr="000227E1">
              <w:rPr>
                <w:rFonts w:cs="Arial"/>
                <w:snapToGrid w:val="0"/>
              </w:rPr>
              <w:t>Governing Board</w:t>
            </w:r>
            <w:r w:rsidR="009456DF" w:rsidRPr="000227E1">
              <w:rPr>
                <w:rFonts w:cs="Arial"/>
                <w:snapToGrid w:val="0"/>
              </w:rPr>
              <w:t>.</w:t>
            </w:r>
          </w:p>
          <w:p w:rsidR="009456DF" w:rsidRPr="000227E1" w:rsidRDefault="009456DF" w:rsidP="006C6BF1">
            <w:pPr>
              <w:jc w:val="both"/>
              <w:rPr>
                <w:rFonts w:cs="Arial"/>
                <w:snapToGrid w:val="0"/>
              </w:rPr>
            </w:pPr>
          </w:p>
          <w:p w:rsidR="00EC2243" w:rsidRPr="000227E1" w:rsidRDefault="00EC2243" w:rsidP="009456DF">
            <w:pPr>
              <w:jc w:val="both"/>
              <w:rPr>
                <w:rFonts w:cs="Arial"/>
              </w:rPr>
            </w:pPr>
            <w:r w:rsidRPr="000227E1">
              <w:rPr>
                <w:rFonts w:cs="Arial"/>
              </w:rPr>
              <w:t>(</w:t>
            </w:r>
            <w:r w:rsidR="009456DF" w:rsidRPr="000227E1">
              <w:rPr>
                <w:rFonts w:cs="Arial"/>
              </w:rPr>
              <w:t>This panel is</w:t>
            </w:r>
            <w:r w:rsidRPr="000227E1">
              <w:rPr>
                <w:rFonts w:cs="Arial"/>
              </w:rPr>
              <w:t xml:space="preserve"> recommended to include one Parent Governor.)</w:t>
            </w:r>
          </w:p>
        </w:tc>
      </w:tr>
      <w:tr w:rsidR="000227E1" w:rsidRPr="000227E1" w:rsidTr="006503B6">
        <w:trPr>
          <w:trHeight w:val="90"/>
        </w:trPr>
        <w:tc>
          <w:tcPr>
            <w:tcW w:w="1548" w:type="dxa"/>
            <w:gridSpan w:val="2"/>
            <w:tcBorders>
              <w:top w:val="nil"/>
              <w:left w:val="single" w:sz="12" w:space="0" w:color="auto"/>
              <w:bottom w:val="nil"/>
              <w:right w:val="nil"/>
            </w:tcBorders>
            <w:shd w:val="clear" w:color="auto" w:fill="auto"/>
          </w:tcPr>
          <w:p w:rsidR="00EC2243" w:rsidRPr="000227E1" w:rsidRDefault="00EC2243" w:rsidP="006C6BF1">
            <w:pPr>
              <w:rPr>
                <w:rFonts w:cs="Arial"/>
                <w:b/>
              </w:rPr>
            </w:pPr>
          </w:p>
        </w:tc>
        <w:tc>
          <w:tcPr>
            <w:tcW w:w="8625" w:type="dxa"/>
            <w:tcBorders>
              <w:top w:val="nil"/>
              <w:left w:val="nil"/>
              <w:bottom w:val="nil"/>
              <w:right w:val="single" w:sz="12" w:space="0" w:color="auto"/>
            </w:tcBorders>
            <w:shd w:val="clear" w:color="auto" w:fill="auto"/>
          </w:tcPr>
          <w:p w:rsidR="00EC2243" w:rsidRPr="000227E1" w:rsidRDefault="00EC2243" w:rsidP="006C6BF1">
            <w:pPr>
              <w:jc w:val="both"/>
              <w:rPr>
                <w:rFonts w:cs="Arial"/>
              </w:rPr>
            </w:pPr>
          </w:p>
        </w:tc>
      </w:tr>
      <w:tr w:rsidR="000227E1" w:rsidRPr="000227E1" w:rsidTr="006503B6">
        <w:tc>
          <w:tcPr>
            <w:tcW w:w="1548" w:type="dxa"/>
            <w:gridSpan w:val="2"/>
            <w:tcBorders>
              <w:top w:val="nil"/>
              <w:left w:val="single" w:sz="12" w:space="0" w:color="auto"/>
              <w:bottom w:val="nil"/>
              <w:right w:val="nil"/>
            </w:tcBorders>
            <w:shd w:val="clear" w:color="auto" w:fill="auto"/>
          </w:tcPr>
          <w:p w:rsidR="00EC2243" w:rsidRPr="000227E1" w:rsidRDefault="00EC2243" w:rsidP="006C6BF1">
            <w:pPr>
              <w:rPr>
                <w:rFonts w:cs="Arial"/>
                <w:b/>
              </w:rPr>
            </w:pPr>
          </w:p>
        </w:tc>
        <w:tc>
          <w:tcPr>
            <w:tcW w:w="8625" w:type="dxa"/>
            <w:tcBorders>
              <w:top w:val="nil"/>
              <w:left w:val="nil"/>
              <w:bottom w:val="nil"/>
              <w:right w:val="single" w:sz="12" w:space="0" w:color="auto"/>
            </w:tcBorders>
            <w:shd w:val="clear" w:color="auto" w:fill="auto"/>
          </w:tcPr>
          <w:p w:rsidR="00EC2243" w:rsidRPr="000227E1" w:rsidRDefault="00EC2243" w:rsidP="006C6BF1">
            <w:pPr>
              <w:jc w:val="both"/>
              <w:rPr>
                <w:rFonts w:cs="Arial"/>
              </w:rPr>
            </w:pPr>
          </w:p>
        </w:tc>
      </w:tr>
      <w:tr w:rsidR="00EC2243" w:rsidRPr="000227E1" w:rsidTr="006503B6">
        <w:trPr>
          <w:trHeight w:val="441"/>
        </w:trPr>
        <w:tc>
          <w:tcPr>
            <w:tcW w:w="1548" w:type="dxa"/>
            <w:gridSpan w:val="2"/>
            <w:tcBorders>
              <w:top w:val="nil"/>
              <w:left w:val="single" w:sz="12" w:space="0" w:color="auto"/>
              <w:bottom w:val="single" w:sz="12" w:space="0" w:color="auto"/>
              <w:right w:val="nil"/>
            </w:tcBorders>
            <w:shd w:val="clear" w:color="auto" w:fill="auto"/>
          </w:tcPr>
          <w:p w:rsidR="00EC2243" w:rsidRPr="000227E1" w:rsidRDefault="00EC2243" w:rsidP="006C6BF1">
            <w:pPr>
              <w:rPr>
                <w:rFonts w:cs="Arial"/>
                <w:b/>
                <w:u w:val="single"/>
              </w:rPr>
            </w:pPr>
            <w:r w:rsidRPr="000227E1">
              <w:rPr>
                <w:rFonts w:cs="Arial"/>
                <w:b/>
                <w:u w:val="single"/>
              </w:rPr>
              <w:t>Quorum:</w:t>
            </w:r>
          </w:p>
        </w:tc>
        <w:tc>
          <w:tcPr>
            <w:tcW w:w="8625" w:type="dxa"/>
            <w:tcBorders>
              <w:top w:val="nil"/>
              <w:left w:val="nil"/>
              <w:bottom w:val="single" w:sz="12" w:space="0" w:color="auto"/>
              <w:right w:val="single" w:sz="12" w:space="0" w:color="auto"/>
            </w:tcBorders>
            <w:shd w:val="clear" w:color="auto" w:fill="auto"/>
          </w:tcPr>
          <w:p w:rsidR="00EC2243" w:rsidRPr="000227E1" w:rsidRDefault="00EC2243" w:rsidP="006C6BF1">
            <w:pPr>
              <w:jc w:val="both"/>
              <w:rPr>
                <w:rFonts w:cs="Arial"/>
              </w:rPr>
            </w:pPr>
            <w:r w:rsidRPr="000227E1">
              <w:rPr>
                <w:rFonts w:cs="Arial"/>
              </w:rPr>
              <w:t>At least 3 Governors</w:t>
            </w:r>
          </w:p>
        </w:tc>
      </w:tr>
    </w:tbl>
    <w:p w:rsidR="00EC2243" w:rsidRPr="000227E1" w:rsidRDefault="00EC2243" w:rsidP="00EC2243">
      <w:pPr>
        <w:rPr>
          <w:rFonts w:cs="Arial"/>
          <w:b/>
          <w:u w:val="single"/>
        </w:rPr>
      </w:pPr>
    </w:p>
    <w:p w:rsidR="00EC2243" w:rsidRPr="000227E1" w:rsidRDefault="00EB06FE" w:rsidP="00EC2243">
      <w:pPr>
        <w:pStyle w:val="BodyTextIndent"/>
        <w:spacing w:line="264" w:lineRule="auto"/>
        <w:ind w:left="0" w:firstLine="0"/>
        <w:jc w:val="both"/>
        <w:rPr>
          <w:rFonts w:ascii="Arial" w:hAnsi="Arial" w:cs="Arial"/>
          <w:sz w:val="22"/>
          <w:szCs w:val="22"/>
        </w:rPr>
      </w:pPr>
      <w:r w:rsidRPr="000227E1">
        <w:rPr>
          <w:rFonts w:ascii="Arial" w:hAnsi="Arial" w:cs="Arial"/>
          <w:sz w:val="22"/>
          <w:szCs w:val="22"/>
        </w:rPr>
        <w:t xml:space="preserve">To operate within the statutory </w:t>
      </w:r>
      <w:r w:rsidR="00EC2243" w:rsidRPr="000227E1">
        <w:rPr>
          <w:rFonts w:ascii="Arial" w:hAnsi="Arial" w:cs="Arial"/>
          <w:sz w:val="22"/>
          <w:szCs w:val="22"/>
        </w:rPr>
        <w:t>procedures relating to pupil exclusions, in particular:</w:t>
      </w:r>
    </w:p>
    <w:p w:rsidR="00EC2243" w:rsidRPr="000227E1" w:rsidRDefault="00EC2243" w:rsidP="00EC2243">
      <w:pPr>
        <w:pStyle w:val="BodyTextIndent"/>
        <w:spacing w:line="264" w:lineRule="auto"/>
        <w:ind w:left="0" w:firstLine="0"/>
        <w:jc w:val="both"/>
        <w:rPr>
          <w:rFonts w:ascii="Arial" w:hAnsi="Arial" w:cs="Arial"/>
          <w:sz w:val="22"/>
          <w:szCs w:val="22"/>
        </w:rPr>
      </w:pPr>
    </w:p>
    <w:p w:rsidR="00EC2243" w:rsidRPr="000227E1" w:rsidRDefault="00EC2243" w:rsidP="00EC2243">
      <w:pPr>
        <w:pStyle w:val="BodyTextIndent"/>
        <w:tabs>
          <w:tab w:val="num" w:pos="528"/>
        </w:tabs>
        <w:spacing w:line="264" w:lineRule="auto"/>
        <w:ind w:left="528" w:right="590" w:hanging="528"/>
        <w:jc w:val="both"/>
        <w:rPr>
          <w:rFonts w:ascii="Arial" w:hAnsi="Arial" w:cs="Arial"/>
          <w:sz w:val="22"/>
          <w:szCs w:val="22"/>
        </w:rPr>
      </w:pPr>
      <w:r w:rsidRPr="000227E1">
        <w:rPr>
          <w:rFonts w:ascii="Arial" w:hAnsi="Arial" w:cs="Arial"/>
          <w:sz w:val="22"/>
          <w:szCs w:val="22"/>
        </w:rPr>
        <w:t>1)</w:t>
      </w:r>
      <w:r w:rsidRPr="000227E1">
        <w:rPr>
          <w:rFonts w:ascii="Arial" w:hAnsi="Arial" w:cs="Arial"/>
          <w:sz w:val="22"/>
          <w:szCs w:val="22"/>
        </w:rPr>
        <w:tab/>
        <w:t>To consider representations about any fixed term exclusion</w:t>
      </w:r>
    </w:p>
    <w:p w:rsidR="00EC2243" w:rsidRPr="000227E1" w:rsidRDefault="00EC2243" w:rsidP="00EC2243">
      <w:pPr>
        <w:pStyle w:val="BodyTextIndent"/>
        <w:tabs>
          <w:tab w:val="num" w:pos="528"/>
        </w:tabs>
        <w:spacing w:line="264" w:lineRule="auto"/>
        <w:ind w:left="528" w:right="590" w:hanging="528"/>
        <w:jc w:val="both"/>
        <w:rPr>
          <w:rFonts w:ascii="Arial" w:hAnsi="Arial" w:cs="Arial"/>
          <w:sz w:val="22"/>
          <w:szCs w:val="22"/>
        </w:rPr>
      </w:pPr>
    </w:p>
    <w:p w:rsidR="00EC2243" w:rsidRPr="000227E1" w:rsidRDefault="00EC2243" w:rsidP="00EC2243">
      <w:pPr>
        <w:pStyle w:val="BodyTextIndent"/>
        <w:tabs>
          <w:tab w:val="num" w:pos="528"/>
        </w:tabs>
        <w:spacing w:line="264" w:lineRule="auto"/>
        <w:ind w:left="528" w:right="590" w:hanging="528"/>
        <w:jc w:val="both"/>
        <w:rPr>
          <w:rFonts w:ascii="Arial" w:hAnsi="Arial" w:cs="Arial"/>
          <w:sz w:val="22"/>
          <w:szCs w:val="22"/>
        </w:rPr>
      </w:pPr>
      <w:r w:rsidRPr="000227E1">
        <w:rPr>
          <w:rFonts w:ascii="Arial" w:hAnsi="Arial" w:cs="Arial"/>
          <w:sz w:val="22"/>
          <w:szCs w:val="22"/>
        </w:rPr>
        <w:t>2)</w:t>
      </w:r>
      <w:r w:rsidRPr="000227E1">
        <w:rPr>
          <w:rFonts w:ascii="Arial" w:hAnsi="Arial" w:cs="Arial"/>
          <w:sz w:val="22"/>
          <w:szCs w:val="22"/>
        </w:rPr>
        <w:tab/>
        <w:t>To consider fixed term exclusions of more than 15 days in one term (including exclusions which in aggregate come to more than 15 days) and permanent exclusions.</w:t>
      </w:r>
    </w:p>
    <w:p w:rsidR="00EC2243" w:rsidRPr="000227E1" w:rsidRDefault="00EC2243" w:rsidP="00EC2243">
      <w:pPr>
        <w:pStyle w:val="BodyTextIndent"/>
        <w:tabs>
          <w:tab w:val="num" w:pos="528"/>
        </w:tabs>
        <w:spacing w:line="264" w:lineRule="auto"/>
        <w:ind w:left="528" w:right="590" w:hanging="528"/>
        <w:jc w:val="both"/>
        <w:rPr>
          <w:rFonts w:ascii="Arial" w:hAnsi="Arial" w:cs="Arial"/>
          <w:sz w:val="22"/>
          <w:szCs w:val="22"/>
        </w:rPr>
      </w:pPr>
    </w:p>
    <w:p w:rsidR="00EC2243" w:rsidRPr="000227E1" w:rsidRDefault="00EC2243" w:rsidP="00EC2243">
      <w:pPr>
        <w:pStyle w:val="BodyTextIndent"/>
        <w:tabs>
          <w:tab w:val="num" w:pos="528"/>
        </w:tabs>
        <w:spacing w:line="264" w:lineRule="auto"/>
        <w:ind w:left="528" w:right="590" w:hanging="528"/>
        <w:jc w:val="both"/>
        <w:rPr>
          <w:rFonts w:ascii="Arial" w:hAnsi="Arial" w:cs="Arial"/>
          <w:sz w:val="22"/>
          <w:szCs w:val="22"/>
        </w:rPr>
      </w:pPr>
      <w:r w:rsidRPr="000227E1">
        <w:rPr>
          <w:rFonts w:ascii="Arial" w:hAnsi="Arial" w:cs="Arial"/>
          <w:sz w:val="22"/>
          <w:szCs w:val="22"/>
        </w:rPr>
        <w:t>3)</w:t>
      </w:r>
      <w:r w:rsidRPr="000227E1">
        <w:rPr>
          <w:rFonts w:ascii="Arial" w:hAnsi="Arial" w:cs="Arial"/>
          <w:sz w:val="22"/>
          <w:szCs w:val="22"/>
        </w:rPr>
        <w:tab/>
        <w:t xml:space="preserve">To </w:t>
      </w:r>
      <w:r w:rsidR="006503B6" w:rsidRPr="000227E1">
        <w:rPr>
          <w:rFonts w:ascii="Arial" w:hAnsi="Arial" w:cs="Arial"/>
          <w:sz w:val="22"/>
          <w:szCs w:val="22"/>
        </w:rPr>
        <w:t>consider recommendations and/or directions from the independent review panel as appropriate.</w:t>
      </w:r>
    </w:p>
    <w:p w:rsidR="008A20F9" w:rsidRPr="000227E1" w:rsidRDefault="008A20F9">
      <w:pPr>
        <w:rPr>
          <w:rFonts w:cs="Arial"/>
          <w:b/>
          <w:u w:val="single"/>
        </w:rPr>
      </w:pPr>
      <w:r w:rsidRPr="000227E1">
        <w:rPr>
          <w:rFonts w:cs="Arial"/>
          <w:b/>
          <w:u w:val="single"/>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227E1" w:rsidRPr="000227E1" w:rsidTr="009B607B">
        <w:trPr>
          <w:trHeight w:val="993"/>
        </w:trPr>
        <w:tc>
          <w:tcPr>
            <w:tcW w:w="10173" w:type="dxa"/>
            <w:tcBorders>
              <w:top w:val="nil"/>
              <w:left w:val="nil"/>
              <w:bottom w:val="nil"/>
              <w:right w:val="nil"/>
            </w:tcBorders>
            <w:shd w:val="clear" w:color="auto" w:fill="B8CCE4"/>
            <w:vAlign w:val="center"/>
          </w:tcPr>
          <w:p w:rsidR="00811F47" w:rsidRPr="000227E1" w:rsidRDefault="00811F47" w:rsidP="00AC0BEC">
            <w:pPr>
              <w:jc w:val="center"/>
              <w:rPr>
                <w:rFonts w:cs="Arial"/>
                <w:b/>
              </w:rPr>
            </w:pPr>
            <w:r w:rsidRPr="000227E1">
              <w:rPr>
                <w:rFonts w:cs="Arial"/>
                <w:b/>
                <w:sz w:val="34"/>
              </w:rPr>
              <w:lastRenderedPageBreak/>
              <w:t>Nominated Governor Roles/Responsibilities</w:t>
            </w:r>
          </w:p>
        </w:tc>
      </w:tr>
    </w:tbl>
    <w:p w:rsidR="00EC2243" w:rsidRPr="000227E1" w:rsidRDefault="00EC2243" w:rsidP="00EC2243">
      <w:pPr>
        <w:rPr>
          <w:rFonts w:cs="Arial"/>
          <w:b/>
          <w:u w:val="single"/>
        </w:rPr>
      </w:pPr>
    </w:p>
    <w:tbl>
      <w:tblPr>
        <w:tblW w:w="0" w:type="auto"/>
        <w:tblLayout w:type="fixed"/>
        <w:tblLook w:val="01E0" w:firstRow="1" w:lastRow="1" w:firstColumn="1" w:lastColumn="1" w:noHBand="0" w:noVBand="0"/>
      </w:tblPr>
      <w:tblGrid>
        <w:gridCol w:w="4219"/>
        <w:gridCol w:w="567"/>
        <w:gridCol w:w="5103"/>
      </w:tblGrid>
      <w:tr w:rsidR="00251E5D" w:rsidRPr="000227E1" w:rsidTr="006C6BF1">
        <w:tc>
          <w:tcPr>
            <w:tcW w:w="4219" w:type="dxa"/>
            <w:shd w:val="clear" w:color="auto" w:fill="auto"/>
          </w:tcPr>
          <w:p w:rsidR="00251E5D" w:rsidRPr="009B0750" w:rsidRDefault="00251E5D" w:rsidP="00DF4CFB">
            <w:pPr>
              <w:ind w:left="720" w:right="119" w:hanging="720"/>
              <w:rPr>
                <w:rFonts w:cs="Arial"/>
              </w:rPr>
            </w:pPr>
            <w:r w:rsidRPr="009B0750">
              <w:rPr>
                <w:rFonts w:cs="Arial"/>
              </w:rPr>
              <w:t>Special Educational Needs</w:t>
            </w:r>
          </w:p>
        </w:tc>
        <w:tc>
          <w:tcPr>
            <w:tcW w:w="567" w:type="dxa"/>
            <w:shd w:val="clear" w:color="auto" w:fill="auto"/>
          </w:tcPr>
          <w:p w:rsidR="00251E5D" w:rsidRPr="009B0750" w:rsidRDefault="00251E5D" w:rsidP="00DF4CFB">
            <w:pPr>
              <w:ind w:right="119"/>
              <w:jc w:val="center"/>
              <w:rPr>
                <w:rFonts w:cs="Arial"/>
              </w:rPr>
            </w:pPr>
            <w:r w:rsidRPr="009B0750">
              <w:rPr>
                <w:rFonts w:cs="Arial"/>
              </w:rPr>
              <w:t>=</w:t>
            </w:r>
          </w:p>
        </w:tc>
        <w:tc>
          <w:tcPr>
            <w:tcW w:w="5103" w:type="dxa"/>
            <w:shd w:val="clear" w:color="auto" w:fill="auto"/>
          </w:tcPr>
          <w:p w:rsidR="00251E5D" w:rsidRPr="009B0750" w:rsidRDefault="00251E5D" w:rsidP="00DF4CFB">
            <w:pPr>
              <w:ind w:right="119"/>
              <w:rPr>
                <w:rFonts w:cs="Arial"/>
              </w:rPr>
            </w:pPr>
            <w:r w:rsidRPr="009B0750">
              <w:rPr>
                <w:rFonts w:cs="Arial"/>
              </w:rPr>
              <w:t>Miss Holland</w:t>
            </w:r>
          </w:p>
        </w:tc>
      </w:tr>
      <w:tr w:rsidR="00251E5D" w:rsidRPr="000227E1" w:rsidTr="006C6BF1">
        <w:tc>
          <w:tcPr>
            <w:tcW w:w="4219" w:type="dxa"/>
            <w:shd w:val="clear" w:color="auto" w:fill="auto"/>
          </w:tcPr>
          <w:p w:rsidR="00251E5D" w:rsidRPr="009B0750" w:rsidRDefault="00251E5D" w:rsidP="00DF4CFB">
            <w:pPr>
              <w:ind w:right="119"/>
              <w:rPr>
                <w:rFonts w:cs="Arial"/>
              </w:rPr>
            </w:pPr>
            <w:r w:rsidRPr="009B0750">
              <w:rPr>
                <w:rFonts w:cs="Arial"/>
              </w:rPr>
              <w:t xml:space="preserve">Partnership </w:t>
            </w:r>
          </w:p>
        </w:tc>
        <w:tc>
          <w:tcPr>
            <w:tcW w:w="567" w:type="dxa"/>
            <w:shd w:val="clear" w:color="auto" w:fill="auto"/>
          </w:tcPr>
          <w:p w:rsidR="00251E5D" w:rsidRPr="009B0750" w:rsidRDefault="00251E5D" w:rsidP="00DF4CFB">
            <w:pPr>
              <w:ind w:right="119"/>
              <w:jc w:val="center"/>
              <w:rPr>
                <w:rFonts w:cs="Arial"/>
              </w:rPr>
            </w:pPr>
            <w:r w:rsidRPr="009B0750">
              <w:rPr>
                <w:rFonts w:cs="Arial"/>
              </w:rPr>
              <w:t>=</w:t>
            </w:r>
          </w:p>
        </w:tc>
        <w:tc>
          <w:tcPr>
            <w:tcW w:w="5103" w:type="dxa"/>
            <w:shd w:val="clear" w:color="auto" w:fill="auto"/>
          </w:tcPr>
          <w:p w:rsidR="00251E5D" w:rsidRPr="009B0750" w:rsidRDefault="007B36FC" w:rsidP="00DF4CFB">
            <w:pPr>
              <w:ind w:right="119"/>
              <w:rPr>
                <w:rFonts w:cs="Arial"/>
              </w:rPr>
            </w:pPr>
            <w:r>
              <w:rPr>
                <w:rFonts w:cs="Arial"/>
              </w:rPr>
              <w:t>Mr Cox</w:t>
            </w:r>
          </w:p>
        </w:tc>
      </w:tr>
      <w:tr w:rsidR="00251E5D" w:rsidRPr="000227E1" w:rsidTr="006C6BF1">
        <w:tc>
          <w:tcPr>
            <w:tcW w:w="4219" w:type="dxa"/>
            <w:shd w:val="clear" w:color="auto" w:fill="auto"/>
          </w:tcPr>
          <w:p w:rsidR="00251E5D" w:rsidRPr="009B0750" w:rsidRDefault="00251E5D" w:rsidP="00DF4CFB">
            <w:pPr>
              <w:ind w:right="119"/>
              <w:rPr>
                <w:rFonts w:cs="Arial"/>
              </w:rPr>
            </w:pPr>
            <w:r w:rsidRPr="009B0750">
              <w:rPr>
                <w:rFonts w:cs="Arial"/>
              </w:rPr>
              <w:t>Equal Opportunities</w:t>
            </w:r>
          </w:p>
        </w:tc>
        <w:tc>
          <w:tcPr>
            <w:tcW w:w="567" w:type="dxa"/>
            <w:shd w:val="clear" w:color="auto" w:fill="auto"/>
          </w:tcPr>
          <w:p w:rsidR="00251E5D" w:rsidRPr="009B0750" w:rsidRDefault="00251E5D" w:rsidP="00DF4CFB">
            <w:pPr>
              <w:ind w:right="119"/>
              <w:jc w:val="center"/>
              <w:rPr>
                <w:rFonts w:cs="Arial"/>
              </w:rPr>
            </w:pPr>
            <w:r w:rsidRPr="009B0750">
              <w:rPr>
                <w:rFonts w:cs="Arial"/>
              </w:rPr>
              <w:t>=</w:t>
            </w:r>
          </w:p>
        </w:tc>
        <w:tc>
          <w:tcPr>
            <w:tcW w:w="5103" w:type="dxa"/>
            <w:shd w:val="clear" w:color="auto" w:fill="auto"/>
          </w:tcPr>
          <w:p w:rsidR="00251E5D" w:rsidRPr="009B0750" w:rsidRDefault="00251E5D" w:rsidP="00DF4CFB">
            <w:pPr>
              <w:ind w:right="119"/>
              <w:rPr>
                <w:rFonts w:cs="Arial"/>
              </w:rPr>
            </w:pPr>
            <w:r>
              <w:rPr>
                <w:rFonts w:cs="Arial"/>
              </w:rPr>
              <w:t>Miss Holland</w:t>
            </w:r>
          </w:p>
        </w:tc>
      </w:tr>
      <w:tr w:rsidR="00251E5D" w:rsidRPr="000227E1" w:rsidTr="006C6BF1">
        <w:tc>
          <w:tcPr>
            <w:tcW w:w="4219" w:type="dxa"/>
            <w:shd w:val="clear" w:color="auto" w:fill="auto"/>
          </w:tcPr>
          <w:p w:rsidR="00251E5D" w:rsidRPr="009B0750" w:rsidRDefault="00251E5D" w:rsidP="00DF4CFB">
            <w:pPr>
              <w:ind w:right="119"/>
              <w:rPr>
                <w:rFonts w:cs="Arial"/>
              </w:rPr>
            </w:pPr>
            <w:proofErr w:type="spellStart"/>
            <w:r w:rsidRPr="009B0750">
              <w:rPr>
                <w:rFonts w:cs="Arial"/>
              </w:rPr>
              <w:t>Headteacher</w:t>
            </w:r>
            <w:proofErr w:type="spellEnd"/>
            <w:r w:rsidRPr="009B0750">
              <w:rPr>
                <w:rFonts w:cs="Arial"/>
              </w:rPr>
              <w:t xml:space="preserve"> Appraisal Governors (3)</w:t>
            </w:r>
          </w:p>
        </w:tc>
        <w:tc>
          <w:tcPr>
            <w:tcW w:w="567" w:type="dxa"/>
            <w:shd w:val="clear" w:color="auto" w:fill="auto"/>
          </w:tcPr>
          <w:p w:rsidR="00251E5D" w:rsidRPr="009B0750" w:rsidRDefault="00251E5D" w:rsidP="00DF4CFB">
            <w:pPr>
              <w:ind w:right="119"/>
              <w:jc w:val="center"/>
              <w:rPr>
                <w:rFonts w:cs="Arial"/>
              </w:rPr>
            </w:pPr>
            <w:r w:rsidRPr="009B0750">
              <w:rPr>
                <w:rFonts w:cs="Arial"/>
              </w:rPr>
              <w:t>=</w:t>
            </w:r>
          </w:p>
        </w:tc>
        <w:tc>
          <w:tcPr>
            <w:tcW w:w="5103" w:type="dxa"/>
            <w:shd w:val="clear" w:color="auto" w:fill="auto"/>
          </w:tcPr>
          <w:p w:rsidR="00251E5D" w:rsidRPr="009B0750" w:rsidRDefault="00251E5D" w:rsidP="00DF4CFB">
            <w:pPr>
              <w:ind w:right="119"/>
              <w:rPr>
                <w:rFonts w:cs="Arial"/>
              </w:rPr>
            </w:pPr>
            <w:r w:rsidRPr="009B0750">
              <w:rPr>
                <w:rFonts w:cs="Arial"/>
              </w:rPr>
              <w:t>Chair, Vice Chair, Miss Holland</w:t>
            </w:r>
          </w:p>
        </w:tc>
      </w:tr>
      <w:tr w:rsidR="00251E5D" w:rsidRPr="000227E1" w:rsidTr="006C6BF1">
        <w:tc>
          <w:tcPr>
            <w:tcW w:w="4219" w:type="dxa"/>
            <w:shd w:val="clear" w:color="auto" w:fill="auto"/>
          </w:tcPr>
          <w:p w:rsidR="00251E5D" w:rsidRPr="009B0750" w:rsidRDefault="00251E5D" w:rsidP="00DF4CFB">
            <w:pPr>
              <w:ind w:right="119"/>
              <w:rPr>
                <w:rFonts w:cs="Arial"/>
              </w:rPr>
            </w:pPr>
            <w:r w:rsidRPr="009B0750">
              <w:rPr>
                <w:rFonts w:cs="Arial"/>
              </w:rPr>
              <w:t>Children Looked After</w:t>
            </w:r>
          </w:p>
        </w:tc>
        <w:tc>
          <w:tcPr>
            <w:tcW w:w="567" w:type="dxa"/>
            <w:shd w:val="clear" w:color="auto" w:fill="auto"/>
          </w:tcPr>
          <w:p w:rsidR="00251E5D" w:rsidRPr="009B0750" w:rsidRDefault="00251E5D" w:rsidP="00DF4CFB">
            <w:pPr>
              <w:ind w:right="119"/>
              <w:jc w:val="center"/>
              <w:rPr>
                <w:rFonts w:cs="Arial"/>
              </w:rPr>
            </w:pPr>
            <w:r w:rsidRPr="009B0750">
              <w:rPr>
                <w:rFonts w:cs="Arial"/>
              </w:rPr>
              <w:t>=</w:t>
            </w:r>
          </w:p>
        </w:tc>
        <w:tc>
          <w:tcPr>
            <w:tcW w:w="5103" w:type="dxa"/>
            <w:shd w:val="clear" w:color="auto" w:fill="auto"/>
          </w:tcPr>
          <w:p w:rsidR="00251E5D" w:rsidRPr="009B0750" w:rsidRDefault="00251E5D" w:rsidP="00DF4CFB">
            <w:pPr>
              <w:ind w:right="119"/>
              <w:rPr>
                <w:rFonts w:cs="Arial"/>
              </w:rPr>
            </w:pPr>
            <w:r>
              <w:rPr>
                <w:rFonts w:cs="Arial"/>
              </w:rPr>
              <w:t>Mr Whitaker</w:t>
            </w:r>
          </w:p>
        </w:tc>
      </w:tr>
      <w:tr w:rsidR="00251E5D" w:rsidRPr="000227E1" w:rsidTr="006C6BF1">
        <w:tc>
          <w:tcPr>
            <w:tcW w:w="4219" w:type="dxa"/>
            <w:shd w:val="clear" w:color="auto" w:fill="auto"/>
          </w:tcPr>
          <w:p w:rsidR="00251E5D" w:rsidRPr="009B0750" w:rsidRDefault="00251E5D" w:rsidP="00DF4CFB">
            <w:pPr>
              <w:ind w:right="119"/>
              <w:rPr>
                <w:rFonts w:cs="Arial"/>
              </w:rPr>
            </w:pPr>
            <w:r w:rsidRPr="009B0750">
              <w:rPr>
                <w:rFonts w:cs="Arial"/>
              </w:rPr>
              <w:t>Link Governor for Training</w:t>
            </w:r>
          </w:p>
        </w:tc>
        <w:tc>
          <w:tcPr>
            <w:tcW w:w="567" w:type="dxa"/>
            <w:shd w:val="clear" w:color="auto" w:fill="auto"/>
          </w:tcPr>
          <w:p w:rsidR="00251E5D" w:rsidRPr="009B0750" w:rsidRDefault="00251E5D" w:rsidP="00DF4CFB">
            <w:pPr>
              <w:ind w:right="119"/>
              <w:jc w:val="center"/>
              <w:rPr>
                <w:rFonts w:cs="Arial"/>
              </w:rPr>
            </w:pPr>
            <w:r w:rsidRPr="009B0750">
              <w:rPr>
                <w:rFonts w:cs="Arial"/>
              </w:rPr>
              <w:t>=</w:t>
            </w:r>
          </w:p>
        </w:tc>
        <w:tc>
          <w:tcPr>
            <w:tcW w:w="5103" w:type="dxa"/>
            <w:shd w:val="clear" w:color="auto" w:fill="auto"/>
          </w:tcPr>
          <w:p w:rsidR="00251E5D" w:rsidRPr="009B0750" w:rsidRDefault="00251E5D" w:rsidP="00DF4CFB">
            <w:pPr>
              <w:ind w:right="119"/>
              <w:rPr>
                <w:rFonts w:cs="Arial"/>
              </w:rPr>
            </w:pPr>
            <w:r w:rsidRPr="009B0750">
              <w:rPr>
                <w:rFonts w:cs="Arial"/>
              </w:rPr>
              <w:t>Mrs Briggs</w:t>
            </w:r>
          </w:p>
        </w:tc>
      </w:tr>
      <w:tr w:rsidR="00251E5D" w:rsidRPr="000227E1" w:rsidTr="006C6BF1">
        <w:tc>
          <w:tcPr>
            <w:tcW w:w="4219" w:type="dxa"/>
            <w:shd w:val="clear" w:color="auto" w:fill="auto"/>
          </w:tcPr>
          <w:p w:rsidR="00251E5D" w:rsidRPr="009B0750" w:rsidRDefault="00251E5D" w:rsidP="00DF4CFB">
            <w:pPr>
              <w:ind w:right="119"/>
              <w:rPr>
                <w:rFonts w:cs="Arial"/>
              </w:rPr>
            </w:pPr>
            <w:r w:rsidRPr="009B0750">
              <w:rPr>
                <w:rFonts w:cs="Arial"/>
              </w:rPr>
              <w:t>Health and Safety</w:t>
            </w:r>
          </w:p>
        </w:tc>
        <w:tc>
          <w:tcPr>
            <w:tcW w:w="567" w:type="dxa"/>
            <w:shd w:val="clear" w:color="auto" w:fill="auto"/>
          </w:tcPr>
          <w:p w:rsidR="00251E5D" w:rsidRPr="009B0750" w:rsidRDefault="00251E5D" w:rsidP="00DF4CFB">
            <w:pPr>
              <w:ind w:right="119"/>
              <w:jc w:val="center"/>
              <w:rPr>
                <w:rFonts w:cs="Arial"/>
              </w:rPr>
            </w:pPr>
            <w:r w:rsidRPr="009B0750">
              <w:rPr>
                <w:rFonts w:cs="Arial"/>
              </w:rPr>
              <w:t>=</w:t>
            </w:r>
          </w:p>
        </w:tc>
        <w:tc>
          <w:tcPr>
            <w:tcW w:w="5103" w:type="dxa"/>
            <w:shd w:val="clear" w:color="auto" w:fill="auto"/>
          </w:tcPr>
          <w:p w:rsidR="00251E5D" w:rsidRPr="009B0750" w:rsidRDefault="00251E5D" w:rsidP="00DF4CFB">
            <w:pPr>
              <w:ind w:right="119"/>
              <w:rPr>
                <w:rFonts w:cs="Arial"/>
              </w:rPr>
            </w:pPr>
            <w:r>
              <w:rPr>
                <w:rFonts w:cs="Arial"/>
              </w:rPr>
              <w:t xml:space="preserve">Mr </w:t>
            </w:r>
            <w:r w:rsidRPr="009B0750">
              <w:rPr>
                <w:rFonts w:cs="Arial"/>
              </w:rPr>
              <w:t>Hall</w:t>
            </w:r>
          </w:p>
        </w:tc>
      </w:tr>
      <w:tr w:rsidR="00251E5D" w:rsidRPr="000227E1" w:rsidTr="006C6BF1">
        <w:tc>
          <w:tcPr>
            <w:tcW w:w="4219" w:type="dxa"/>
            <w:shd w:val="clear" w:color="auto" w:fill="auto"/>
          </w:tcPr>
          <w:p w:rsidR="00251E5D" w:rsidRPr="009B0750" w:rsidRDefault="00251E5D" w:rsidP="00DF4CFB">
            <w:pPr>
              <w:ind w:right="119"/>
              <w:rPr>
                <w:rFonts w:cs="Arial"/>
              </w:rPr>
            </w:pPr>
            <w:r w:rsidRPr="009B0750">
              <w:rPr>
                <w:rFonts w:cs="Arial"/>
              </w:rPr>
              <w:t>Safeguarding/Child Protection</w:t>
            </w:r>
          </w:p>
        </w:tc>
        <w:tc>
          <w:tcPr>
            <w:tcW w:w="567" w:type="dxa"/>
            <w:shd w:val="clear" w:color="auto" w:fill="auto"/>
          </w:tcPr>
          <w:p w:rsidR="00251E5D" w:rsidRPr="009B0750" w:rsidRDefault="00251E5D" w:rsidP="00DF4CFB">
            <w:pPr>
              <w:ind w:right="119"/>
              <w:jc w:val="center"/>
              <w:rPr>
                <w:rFonts w:cs="Arial"/>
              </w:rPr>
            </w:pPr>
            <w:r w:rsidRPr="009B0750">
              <w:rPr>
                <w:rFonts w:cs="Arial"/>
              </w:rPr>
              <w:t>=</w:t>
            </w:r>
          </w:p>
        </w:tc>
        <w:tc>
          <w:tcPr>
            <w:tcW w:w="5103" w:type="dxa"/>
            <w:shd w:val="clear" w:color="auto" w:fill="auto"/>
          </w:tcPr>
          <w:p w:rsidR="00251E5D" w:rsidRPr="009B0750" w:rsidRDefault="00251E5D" w:rsidP="00DF4CFB">
            <w:pPr>
              <w:ind w:right="119"/>
              <w:rPr>
                <w:rFonts w:cs="Arial"/>
              </w:rPr>
            </w:pPr>
            <w:r>
              <w:rPr>
                <w:rFonts w:cs="Arial"/>
              </w:rPr>
              <w:t>Mr Whitaker</w:t>
            </w:r>
          </w:p>
        </w:tc>
      </w:tr>
      <w:tr w:rsidR="00251E5D" w:rsidRPr="000227E1" w:rsidTr="006C6BF1">
        <w:tc>
          <w:tcPr>
            <w:tcW w:w="4219" w:type="dxa"/>
            <w:shd w:val="clear" w:color="auto" w:fill="auto"/>
          </w:tcPr>
          <w:p w:rsidR="00251E5D" w:rsidRPr="009B0750" w:rsidRDefault="00251E5D" w:rsidP="00DF4CFB">
            <w:pPr>
              <w:ind w:right="119"/>
              <w:rPr>
                <w:rFonts w:cs="Arial"/>
              </w:rPr>
            </w:pPr>
            <w:r w:rsidRPr="009B0750">
              <w:rPr>
                <w:rFonts w:cs="Arial"/>
              </w:rPr>
              <w:t>Safer Recruitment</w:t>
            </w:r>
          </w:p>
          <w:p w:rsidR="00251E5D" w:rsidRPr="009B0750" w:rsidRDefault="00251E5D" w:rsidP="00DF4CFB">
            <w:pPr>
              <w:ind w:right="119"/>
              <w:rPr>
                <w:rFonts w:cs="Arial"/>
              </w:rPr>
            </w:pPr>
            <w:r w:rsidRPr="009B0750">
              <w:rPr>
                <w:rFonts w:cs="Arial"/>
              </w:rPr>
              <w:t>British Values</w:t>
            </w:r>
          </w:p>
        </w:tc>
        <w:tc>
          <w:tcPr>
            <w:tcW w:w="567" w:type="dxa"/>
            <w:shd w:val="clear" w:color="auto" w:fill="auto"/>
          </w:tcPr>
          <w:p w:rsidR="00251E5D" w:rsidRPr="009B0750" w:rsidRDefault="00251E5D" w:rsidP="00DF4CFB">
            <w:pPr>
              <w:ind w:right="119"/>
              <w:jc w:val="center"/>
              <w:rPr>
                <w:rFonts w:cs="Arial"/>
              </w:rPr>
            </w:pPr>
            <w:r w:rsidRPr="009B0750">
              <w:rPr>
                <w:rFonts w:cs="Arial"/>
              </w:rPr>
              <w:t>=</w:t>
            </w:r>
          </w:p>
          <w:p w:rsidR="00251E5D" w:rsidRPr="009B0750" w:rsidRDefault="00251E5D" w:rsidP="00DF4CFB">
            <w:pPr>
              <w:ind w:right="119"/>
              <w:jc w:val="center"/>
              <w:rPr>
                <w:rFonts w:cs="Arial"/>
              </w:rPr>
            </w:pPr>
            <w:r w:rsidRPr="009B0750">
              <w:rPr>
                <w:rFonts w:cs="Arial"/>
              </w:rPr>
              <w:t>=</w:t>
            </w:r>
          </w:p>
        </w:tc>
        <w:tc>
          <w:tcPr>
            <w:tcW w:w="5103" w:type="dxa"/>
            <w:shd w:val="clear" w:color="auto" w:fill="auto"/>
          </w:tcPr>
          <w:p w:rsidR="00251E5D" w:rsidRPr="009B0750" w:rsidRDefault="00251E5D" w:rsidP="00DF4CFB">
            <w:pPr>
              <w:ind w:right="119"/>
              <w:rPr>
                <w:rFonts w:cs="Arial"/>
              </w:rPr>
            </w:pPr>
            <w:r w:rsidRPr="009B0750">
              <w:rPr>
                <w:rFonts w:cs="Arial"/>
              </w:rPr>
              <w:t>Head Teacher, Mr</w:t>
            </w:r>
            <w:r>
              <w:rPr>
                <w:rFonts w:cs="Arial"/>
              </w:rPr>
              <w:t xml:space="preserve"> </w:t>
            </w:r>
            <w:r w:rsidRPr="009B0750">
              <w:rPr>
                <w:rFonts w:cs="Arial"/>
              </w:rPr>
              <w:t>Hall</w:t>
            </w:r>
            <w:r w:rsidR="00F544AB">
              <w:rPr>
                <w:rFonts w:cs="Arial"/>
              </w:rPr>
              <w:t>, Mr Shepherd</w:t>
            </w:r>
          </w:p>
          <w:p w:rsidR="00251E5D" w:rsidRPr="009B0750" w:rsidRDefault="00251E5D" w:rsidP="00DF4CFB">
            <w:pPr>
              <w:ind w:right="119"/>
              <w:rPr>
                <w:rFonts w:cs="Arial"/>
              </w:rPr>
            </w:pPr>
            <w:r>
              <w:rPr>
                <w:rFonts w:cs="Arial"/>
              </w:rPr>
              <w:t>Mr Whitaker</w:t>
            </w:r>
          </w:p>
        </w:tc>
      </w:tr>
    </w:tbl>
    <w:p w:rsidR="00EC2243" w:rsidRPr="000227E1" w:rsidRDefault="00EF26DF" w:rsidP="00EC2243">
      <w:pPr>
        <w:rPr>
          <w:rFonts w:cs="Arial"/>
          <w:b/>
          <w:u w:val="single"/>
        </w:rPr>
      </w:pPr>
      <w:r w:rsidRPr="000227E1">
        <w:rPr>
          <w:rFonts w:cs="Arial"/>
          <w:b/>
          <w:noProof/>
          <w:u w:val="single"/>
          <w:lang w:eastAsia="en-GB"/>
        </w:rPr>
        <mc:AlternateContent>
          <mc:Choice Requires="wps">
            <w:drawing>
              <wp:anchor distT="0" distB="0" distL="114300" distR="114300" simplePos="0" relativeHeight="251659264" behindDoc="0" locked="0" layoutInCell="1" allowOverlap="1" wp14:anchorId="51475E66" wp14:editId="39FD4CB7">
                <wp:simplePos x="0" y="0"/>
                <wp:positionH relativeFrom="column">
                  <wp:posOffset>36830</wp:posOffset>
                </wp:positionH>
                <wp:positionV relativeFrom="paragraph">
                  <wp:posOffset>63499</wp:posOffset>
                </wp:positionV>
                <wp:extent cx="4564939" cy="2562225"/>
                <wp:effectExtent l="0" t="0" r="26670" b="28575"/>
                <wp:wrapNone/>
                <wp:docPr id="3" name="Text Box 3"/>
                <wp:cNvGraphicFramePr/>
                <a:graphic xmlns:a="http://schemas.openxmlformats.org/drawingml/2006/main">
                  <a:graphicData uri="http://schemas.microsoft.com/office/word/2010/wordprocessingShape">
                    <wps:wsp>
                      <wps:cNvSpPr txBox="1"/>
                      <wps:spPr>
                        <a:xfrm>
                          <a:off x="0" y="0"/>
                          <a:ext cx="4564939" cy="256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7E8A" w:rsidRPr="00EF26DF" w:rsidRDefault="00BE7E8A" w:rsidP="00251E5D">
                            <w:pPr>
                              <w:rPr>
                                <w:u w:val="single"/>
                              </w:rPr>
                            </w:pPr>
                            <w:bookmarkStart w:id="0" w:name="_GoBack"/>
                            <w:r w:rsidRPr="00EF26DF">
                              <w:rPr>
                                <w:u w:val="single"/>
                              </w:rPr>
                              <w:t xml:space="preserve">Subject Link Governors: </w:t>
                            </w:r>
                          </w:p>
                          <w:p w:rsidR="00BE7E8A" w:rsidRDefault="00BE7E8A" w:rsidP="00251E5D">
                            <w:r>
                              <w:t>English</w:t>
                            </w:r>
                            <w:r>
                              <w:tab/>
                            </w:r>
                            <w:r>
                              <w:tab/>
                            </w:r>
                            <w:r>
                              <w:tab/>
                            </w:r>
                            <w:r>
                              <w:tab/>
                              <w:t>=</w:t>
                            </w:r>
                            <w:r>
                              <w:tab/>
                              <w:t>Mrs Wilkinson</w:t>
                            </w:r>
                          </w:p>
                          <w:p w:rsidR="00BE7E8A" w:rsidRDefault="00BE7E8A" w:rsidP="00251E5D">
                            <w:r>
                              <w:t>Mathematics</w:t>
                            </w:r>
                            <w:r>
                              <w:tab/>
                            </w:r>
                            <w:r>
                              <w:tab/>
                            </w:r>
                            <w:r>
                              <w:tab/>
                            </w:r>
                            <w:r>
                              <w:tab/>
                              <w:t xml:space="preserve">= </w:t>
                            </w:r>
                            <w:r>
                              <w:tab/>
                              <w:t>Mr Shepherd</w:t>
                            </w:r>
                          </w:p>
                          <w:p w:rsidR="00BE7E8A" w:rsidRDefault="00BE7E8A" w:rsidP="00251E5D">
                            <w:r>
                              <w:t>Science</w:t>
                            </w:r>
                            <w:r>
                              <w:tab/>
                            </w:r>
                            <w:r>
                              <w:tab/>
                            </w:r>
                            <w:r>
                              <w:tab/>
                            </w:r>
                            <w:r>
                              <w:tab/>
                              <w:t xml:space="preserve">= </w:t>
                            </w:r>
                            <w:r>
                              <w:tab/>
                              <w:t>Mr Cox</w:t>
                            </w:r>
                          </w:p>
                          <w:p w:rsidR="00BE7E8A" w:rsidRDefault="00BE7E8A" w:rsidP="00251E5D">
                            <w:r>
                              <w:t>Art/DT</w:t>
                            </w:r>
                            <w:r>
                              <w:tab/>
                            </w:r>
                            <w:r>
                              <w:tab/>
                            </w:r>
                            <w:r>
                              <w:tab/>
                            </w:r>
                            <w:r>
                              <w:tab/>
                            </w:r>
                            <w:r>
                              <w:tab/>
                              <w:t>=</w:t>
                            </w:r>
                            <w:r>
                              <w:tab/>
                              <w:t>Mrs Bermudez</w:t>
                            </w:r>
                          </w:p>
                          <w:p w:rsidR="00BE7E8A" w:rsidRDefault="00BE7E8A" w:rsidP="00251E5D">
                            <w:r>
                              <w:t>History</w:t>
                            </w:r>
                            <w:r>
                              <w:tab/>
                            </w:r>
                            <w:r>
                              <w:tab/>
                            </w:r>
                            <w:r>
                              <w:tab/>
                            </w:r>
                            <w:r>
                              <w:tab/>
                            </w:r>
                            <w:r>
                              <w:tab/>
                              <w:t>=</w:t>
                            </w:r>
                            <w:r>
                              <w:tab/>
                              <w:t>Mr Cox</w:t>
                            </w:r>
                            <w:r>
                              <w:tab/>
                            </w:r>
                          </w:p>
                          <w:p w:rsidR="00BE7E8A" w:rsidRDefault="00BE7E8A" w:rsidP="00251E5D">
                            <w:r>
                              <w:t>Geography</w:t>
                            </w:r>
                            <w:r>
                              <w:tab/>
                            </w:r>
                            <w:r>
                              <w:tab/>
                            </w:r>
                            <w:r>
                              <w:tab/>
                            </w:r>
                            <w:r>
                              <w:tab/>
                              <w:t>=</w:t>
                            </w:r>
                            <w:r>
                              <w:tab/>
                              <w:t>Mr Whitaker</w:t>
                            </w:r>
                          </w:p>
                          <w:p w:rsidR="00BE7E8A" w:rsidRDefault="00BE7E8A" w:rsidP="00251E5D">
                            <w:r>
                              <w:t>ICT</w:t>
                            </w:r>
                            <w:r>
                              <w:tab/>
                            </w:r>
                            <w:r>
                              <w:tab/>
                            </w:r>
                            <w:r>
                              <w:tab/>
                            </w:r>
                            <w:r>
                              <w:tab/>
                            </w:r>
                            <w:r>
                              <w:tab/>
                              <w:t>=</w:t>
                            </w:r>
                            <w:r>
                              <w:tab/>
                              <w:t>Mr A Hall</w:t>
                            </w:r>
                          </w:p>
                          <w:p w:rsidR="00BE7E8A" w:rsidRDefault="00BE7E8A" w:rsidP="00251E5D">
                            <w:r>
                              <w:t>PE</w:t>
                            </w:r>
                            <w:r>
                              <w:tab/>
                            </w:r>
                            <w:r>
                              <w:tab/>
                            </w:r>
                            <w:r>
                              <w:tab/>
                            </w:r>
                            <w:r>
                              <w:tab/>
                            </w:r>
                            <w:r>
                              <w:tab/>
                              <w:t>=</w:t>
                            </w:r>
                            <w:r>
                              <w:tab/>
                              <w:t>Mr Dawson</w:t>
                            </w:r>
                          </w:p>
                          <w:p w:rsidR="00BE7E8A" w:rsidRDefault="00BE7E8A" w:rsidP="00251E5D">
                            <w:r>
                              <w:t>RE</w:t>
                            </w:r>
                            <w:r>
                              <w:tab/>
                            </w:r>
                            <w:r>
                              <w:tab/>
                            </w:r>
                            <w:r>
                              <w:tab/>
                            </w:r>
                            <w:r>
                              <w:tab/>
                            </w:r>
                            <w:r>
                              <w:tab/>
                              <w:t xml:space="preserve">= </w:t>
                            </w:r>
                            <w:r>
                              <w:tab/>
                              <w:t>Mr Fletcher</w:t>
                            </w:r>
                          </w:p>
                          <w:p w:rsidR="00BE7E8A" w:rsidRDefault="00BE7E8A" w:rsidP="00251E5D">
                            <w:r>
                              <w:t>Music</w:t>
                            </w:r>
                            <w:r>
                              <w:tab/>
                            </w:r>
                            <w:r>
                              <w:tab/>
                            </w:r>
                            <w:r>
                              <w:tab/>
                            </w:r>
                            <w:r>
                              <w:tab/>
                            </w:r>
                            <w:r>
                              <w:tab/>
                              <w:t>=</w:t>
                            </w:r>
                            <w:r>
                              <w:tab/>
                              <w:t>Mrs Wilkinson</w:t>
                            </w:r>
                          </w:p>
                          <w:p w:rsidR="00BE7E8A" w:rsidRDefault="00BE7E8A" w:rsidP="00251E5D">
                            <w:r>
                              <w:t>PSHE</w:t>
                            </w:r>
                            <w:r>
                              <w:tab/>
                            </w:r>
                            <w:r>
                              <w:tab/>
                            </w:r>
                            <w:r>
                              <w:tab/>
                            </w:r>
                            <w:r>
                              <w:tab/>
                            </w:r>
                            <w:r>
                              <w:tab/>
                              <w:t>=</w:t>
                            </w:r>
                            <w:r>
                              <w:tab/>
                              <w:t>Mr Dawson</w:t>
                            </w:r>
                          </w:p>
                          <w:p w:rsidR="00BE7E8A" w:rsidRDefault="00BE7E8A" w:rsidP="00251E5D">
                            <w:r>
                              <w:t xml:space="preserve">Early Years </w:t>
                            </w:r>
                            <w:r>
                              <w:tab/>
                            </w:r>
                            <w:r>
                              <w:tab/>
                            </w:r>
                            <w:r>
                              <w:tab/>
                            </w:r>
                            <w:r>
                              <w:tab/>
                              <w:t>=</w:t>
                            </w:r>
                            <w:r>
                              <w:tab/>
                              <w:t>Mrs Haslam</w:t>
                            </w:r>
                          </w:p>
                          <w:bookmarkEnd w:id="0"/>
                          <w:p w:rsidR="00BE7E8A" w:rsidRDefault="00BE7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475E66" id="Text Box 3" o:spid="_x0000_s1034" type="#_x0000_t202" style="position:absolute;margin-left:2.9pt;margin-top:5pt;width:359.45pt;height:20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" fillcolor="white [3201]" strokeweight=".5pt">
                <v:textbox>
                  <w:txbxContent>
                    <w:p w:rsidR="00BE7E8A" w:rsidRPr="00EF26DF" w:rsidRDefault="00BE7E8A" w:rsidP="00251E5D">
                      <w:pPr>
                        <w:rPr>
                          <w:u w:val="single"/>
                        </w:rPr>
                      </w:pPr>
                      <w:bookmarkStart w:id="1" w:name="_GoBack"/>
                      <w:r w:rsidRPr="00EF26DF">
                        <w:rPr>
                          <w:u w:val="single"/>
                        </w:rPr>
                        <w:t xml:space="preserve">Subject Link Governors: </w:t>
                      </w:r>
                    </w:p>
                    <w:p w:rsidR="00BE7E8A" w:rsidRDefault="00BE7E8A" w:rsidP="00251E5D">
                      <w:r>
                        <w:t>English</w:t>
                      </w:r>
                      <w:r>
                        <w:tab/>
                      </w:r>
                      <w:r>
                        <w:tab/>
                      </w:r>
                      <w:r>
                        <w:tab/>
                      </w:r>
                      <w:r>
                        <w:tab/>
                        <w:t>=</w:t>
                      </w:r>
                      <w:r>
                        <w:tab/>
                        <w:t>Mrs Wilkinson</w:t>
                      </w:r>
                    </w:p>
                    <w:p w:rsidR="00BE7E8A" w:rsidRDefault="00BE7E8A" w:rsidP="00251E5D">
                      <w:r>
                        <w:t>Mathematics</w:t>
                      </w:r>
                      <w:r>
                        <w:tab/>
                      </w:r>
                      <w:r>
                        <w:tab/>
                      </w:r>
                      <w:r>
                        <w:tab/>
                      </w:r>
                      <w:r>
                        <w:tab/>
                        <w:t xml:space="preserve">= </w:t>
                      </w:r>
                      <w:r>
                        <w:tab/>
                        <w:t>Mr Shepherd</w:t>
                      </w:r>
                    </w:p>
                    <w:p w:rsidR="00BE7E8A" w:rsidRDefault="00BE7E8A" w:rsidP="00251E5D">
                      <w:r>
                        <w:t>Science</w:t>
                      </w:r>
                      <w:r>
                        <w:tab/>
                      </w:r>
                      <w:r>
                        <w:tab/>
                      </w:r>
                      <w:r>
                        <w:tab/>
                      </w:r>
                      <w:r>
                        <w:tab/>
                        <w:t xml:space="preserve">= </w:t>
                      </w:r>
                      <w:r>
                        <w:tab/>
                        <w:t>Mr Cox</w:t>
                      </w:r>
                    </w:p>
                    <w:p w:rsidR="00BE7E8A" w:rsidRDefault="00BE7E8A" w:rsidP="00251E5D">
                      <w:r>
                        <w:t>Art/DT</w:t>
                      </w:r>
                      <w:r>
                        <w:tab/>
                      </w:r>
                      <w:r>
                        <w:tab/>
                      </w:r>
                      <w:r>
                        <w:tab/>
                      </w:r>
                      <w:r>
                        <w:tab/>
                      </w:r>
                      <w:r>
                        <w:tab/>
                        <w:t>=</w:t>
                      </w:r>
                      <w:r>
                        <w:tab/>
                        <w:t>Mrs Bermudez</w:t>
                      </w:r>
                    </w:p>
                    <w:p w:rsidR="00BE7E8A" w:rsidRDefault="00BE7E8A" w:rsidP="00251E5D">
                      <w:r>
                        <w:t>History</w:t>
                      </w:r>
                      <w:r>
                        <w:tab/>
                      </w:r>
                      <w:r>
                        <w:tab/>
                      </w:r>
                      <w:r>
                        <w:tab/>
                      </w:r>
                      <w:r>
                        <w:tab/>
                      </w:r>
                      <w:r>
                        <w:tab/>
                        <w:t>=</w:t>
                      </w:r>
                      <w:r>
                        <w:tab/>
                        <w:t>Mr Cox</w:t>
                      </w:r>
                      <w:r>
                        <w:tab/>
                      </w:r>
                    </w:p>
                    <w:p w:rsidR="00BE7E8A" w:rsidRDefault="00BE7E8A" w:rsidP="00251E5D">
                      <w:r>
                        <w:t>Geography</w:t>
                      </w:r>
                      <w:r>
                        <w:tab/>
                      </w:r>
                      <w:r>
                        <w:tab/>
                      </w:r>
                      <w:r>
                        <w:tab/>
                      </w:r>
                      <w:r>
                        <w:tab/>
                        <w:t>=</w:t>
                      </w:r>
                      <w:r>
                        <w:tab/>
                        <w:t>Mr Whitaker</w:t>
                      </w:r>
                    </w:p>
                    <w:p w:rsidR="00BE7E8A" w:rsidRDefault="00BE7E8A" w:rsidP="00251E5D">
                      <w:r>
                        <w:t>ICT</w:t>
                      </w:r>
                      <w:r>
                        <w:tab/>
                      </w:r>
                      <w:r>
                        <w:tab/>
                      </w:r>
                      <w:r>
                        <w:tab/>
                      </w:r>
                      <w:r>
                        <w:tab/>
                      </w:r>
                      <w:r>
                        <w:tab/>
                        <w:t>=</w:t>
                      </w:r>
                      <w:r>
                        <w:tab/>
                        <w:t>Mr A Hall</w:t>
                      </w:r>
                    </w:p>
                    <w:p w:rsidR="00BE7E8A" w:rsidRDefault="00BE7E8A" w:rsidP="00251E5D">
                      <w:r>
                        <w:t>PE</w:t>
                      </w:r>
                      <w:r>
                        <w:tab/>
                      </w:r>
                      <w:r>
                        <w:tab/>
                      </w:r>
                      <w:r>
                        <w:tab/>
                      </w:r>
                      <w:r>
                        <w:tab/>
                      </w:r>
                      <w:r>
                        <w:tab/>
                        <w:t>=</w:t>
                      </w:r>
                      <w:r>
                        <w:tab/>
                        <w:t>Mr Dawson</w:t>
                      </w:r>
                    </w:p>
                    <w:p w:rsidR="00BE7E8A" w:rsidRDefault="00BE7E8A" w:rsidP="00251E5D">
                      <w:r>
                        <w:t>RE</w:t>
                      </w:r>
                      <w:r>
                        <w:tab/>
                      </w:r>
                      <w:r>
                        <w:tab/>
                      </w:r>
                      <w:r>
                        <w:tab/>
                      </w:r>
                      <w:r>
                        <w:tab/>
                      </w:r>
                      <w:r>
                        <w:tab/>
                        <w:t xml:space="preserve">= </w:t>
                      </w:r>
                      <w:r>
                        <w:tab/>
                        <w:t>Mr Fletcher</w:t>
                      </w:r>
                    </w:p>
                    <w:p w:rsidR="00BE7E8A" w:rsidRDefault="00BE7E8A" w:rsidP="00251E5D">
                      <w:r>
                        <w:t>Music</w:t>
                      </w:r>
                      <w:r>
                        <w:tab/>
                      </w:r>
                      <w:r>
                        <w:tab/>
                      </w:r>
                      <w:r>
                        <w:tab/>
                      </w:r>
                      <w:r>
                        <w:tab/>
                      </w:r>
                      <w:r>
                        <w:tab/>
                        <w:t>=</w:t>
                      </w:r>
                      <w:r>
                        <w:tab/>
                        <w:t>Mrs Wilkinson</w:t>
                      </w:r>
                    </w:p>
                    <w:p w:rsidR="00BE7E8A" w:rsidRDefault="00BE7E8A" w:rsidP="00251E5D">
                      <w:r>
                        <w:t>PSHE</w:t>
                      </w:r>
                      <w:r>
                        <w:tab/>
                      </w:r>
                      <w:r>
                        <w:tab/>
                      </w:r>
                      <w:r>
                        <w:tab/>
                      </w:r>
                      <w:r>
                        <w:tab/>
                      </w:r>
                      <w:r>
                        <w:tab/>
                        <w:t>=</w:t>
                      </w:r>
                      <w:r>
                        <w:tab/>
                        <w:t>Mr Dawson</w:t>
                      </w:r>
                    </w:p>
                    <w:p w:rsidR="00BE7E8A" w:rsidRDefault="00BE7E8A" w:rsidP="00251E5D">
                      <w:r>
                        <w:t xml:space="preserve">Early Years </w:t>
                      </w:r>
                      <w:r>
                        <w:tab/>
                      </w:r>
                      <w:r>
                        <w:tab/>
                      </w:r>
                      <w:r>
                        <w:tab/>
                      </w:r>
                      <w:r>
                        <w:tab/>
                        <w:t>=</w:t>
                      </w:r>
                      <w:r>
                        <w:tab/>
                        <w:t>Mrs Haslam</w:t>
                      </w:r>
                    </w:p>
                    <w:bookmarkEnd w:id="1"/>
                    <w:p w:rsidR="00BE7E8A" w:rsidRDefault="00BE7E8A"/>
                  </w:txbxContent>
                </v:textbox>
              </v:shape>
            </w:pict>
          </mc:Fallback>
        </mc:AlternateContent>
      </w:r>
    </w:p>
    <w:p w:rsidR="00B07FFD" w:rsidRPr="000227E1" w:rsidRDefault="00B07FFD" w:rsidP="00EC2243">
      <w:pPr>
        <w:rPr>
          <w:rFonts w:cs="Arial"/>
          <w:b/>
          <w:u w:val="single"/>
        </w:rPr>
      </w:pPr>
    </w:p>
    <w:p w:rsidR="00EF26DF" w:rsidRPr="000227E1" w:rsidRDefault="00EF26DF" w:rsidP="00EC2243">
      <w:pPr>
        <w:jc w:val="both"/>
        <w:rPr>
          <w:rFonts w:cs="Arial"/>
        </w:rPr>
      </w:pPr>
    </w:p>
    <w:p w:rsidR="00EF26DF" w:rsidRPr="000227E1" w:rsidRDefault="00EF26DF" w:rsidP="00EC2243">
      <w:pPr>
        <w:jc w:val="both"/>
        <w:rPr>
          <w:rFonts w:cs="Arial"/>
        </w:rPr>
      </w:pPr>
    </w:p>
    <w:p w:rsidR="00EF26DF" w:rsidRPr="000227E1" w:rsidRDefault="00EF26DF" w:rsidP="00EC2243">
      <w:pPr>
        <w:jc w:val="both"/>
        <w:rPr>
          <w:rFonts w:cs="Arial"/>
        </w:rPr>
      </w:pPr>
    </w:p>
    <w:p w:rsidR="00EF26DF" w:rsidRPr="000227E1" w:rsidRDefault="00EF26DF" w:rsidP="00EC2243">
      <w:pPr>
        <w:jc w:val="both"/>
        <w:rPr>
          <w:rFonts w:cs="Arial"/>
        </w:rPr>
      </w:pPr>
    </w:p>
    <w:p w:rsidR="00EF26DF" w:rsidRPr="000227E1" w:rsidRDefault="00EF26DF" w:rsidP="00EC2243">
      <w:pPr>
        <w:jc w:val="both"/>
        <w:rPr>
          <w:rFonts w:cs="Arial"/>
        </w:rPr>
      </w:pPr>
    </w:p>
    <w:p w:rsidR="00EF26DF" w:rsidRPr="000227E1" w:rsidRDefault="00EF26DF" w:rsidP="00EC2243">
      <w:pPr>
        <w:jc w:val="both"/>
        <w:rPr>
          <w:rFonts w:cs="Arial"/>
        </w:rPr>
      </w:pPr>
    </w:p>
    <w:p w:rsidR="00EF26DF" w:rsidRPr="000227E1" w:rsidRDefault="00EF26DF" w:rsidP="00EC2243">
      <w:pPr>
        <w:jc w:val="both"/>
        <w:rPr>
          <w:rFonts w:cs="Arial"/>
        </w:rPr>
      </w:pPr>
    </w:p>
    <w:p w:rsidR="00EF26DF" w:rsidRPr="000227E1" w:rsidRDefault="00EF26DF" w:rsidP="00EC2243">
      <w:pPr>
        <w:jc w:val="both"/>
        <w:rPr>
          <w:rFonts w:cs="Arial"/>
        </w:rPr>
      </w:pPr>
    </w:p>
    <w:p w:rsidR="00EF26DF" w:rsidRPr="000227E1" w:rsidRDefault="00EF26DF" w:rsidP="00EC2243">
      <w:pPr>
        <w:jc w:val="both"/>
        <w:rPr>
          <w:rFonts w:cs="Arial"/>
        </w:rPr>
      </w:pPr>
    </w:p>
    <w:p w:rsidR="00EF26DF" w:rsidRPr="000227E1" w:rsidRDefault="00EF26DF" w:rsidP="00EC2243">
      <w:pPr>
        <w:jc w:val="both"/>
        <w:rPr>
          <w:rFonts w:cs="Arial"/>
        </w:rPr>
      </w:pPr>
    </w:p>
    <w:p w:rsidR="00EF26DF" w:rsidRPr="000227E1" w:rsidRDefault="00EF26DF" w:rsidP="00EC2243">
      <w:pPr>
        <w:jc w:val="both"/>
        <w:rPr>
          <w:rFonts w:cs="Arial"/>
        </w:rPr>
      </w:pPr>
    </w:p>
    <w:p w:rsidR="009113CC" w:rsidRPr="000227E1" w:rsidRDefault="009113CC" w:rsidP="00AC0BEC">
      <w:pPr>
        <w:jc w:val="both"/>
        <w:rPr>
          <w:rFonts w:cs="Arial"/>
        </w:rPr>
      </w:pPr>
    </w:p>
    <w:p w:rsidR="00B90384" w:rsidRPr="000227E1" w:rsidRDefault="00B90384" w:rsidP="00AC0BEC">
      <w:pPr>
        <w:jc w:val="both"/>
        <w:rPr>
          <w:rFonts w:cs="Arial"/>
        </w:rPr>
      </w:pPr>
    </w:p>
    <w:p w:rsidR="00AC0BEC" w:rsidRPr="000227E1" w:rsidRDefault="00AC0BEC" w:rsidP="00AC0BEC">
      <w:pPr>
        <w:jc w:val="both"/>
        <w:rPr>
          <w:rFonts w:cs="Arial"/>
        </w:rPr>
      </w:pPr>
      <w:r w:rsidRPr="000227E1">
        <w:rPr>
          <w:rFonts w:cs="Arial"/>
        </w:rPr>
        <w:t>Further detailed guidance on the roles of nominated governors is available from the Governor Services Team on request.</w:t>
      </w:r>
    </w:p>
    <w:p w:rsidR="00EC2243" w:rsidRPr="000227E1" w:rsidRDefault="00EC2243" w:rsidP="00EC2243">
      <w:pPr>
        <w:jc w:val="both"/>
        <w:rPr>
          <w:rFonts w:cs="Arial"/>
        </w:rPr>
      </w:pPr>
    </w:p>
    <w:p w:rsidR="009113CC" w:rsidRPr="000227E1" w:rsidRDefault="009113CC" w:rsidP="00EC2243">
      <w:pPr>
        <w:jc w:val="both"/>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0227E1" w:rsidRPr="000227E1" w:rsidTr="006503B6">
        <w:trPr>
          <w:trHeight w:val="360"/>
        </w:trPr>
        <w:tc>
          <w:tcPr>
            <w:tcW w:w="1008" w:type="dxa"/>
            <w:tcBorders>
              <w:top w:val="nil"/>
              <w:left w:val="nil"/>
              <w:bottom w:val="nil"/>
              <w:right w:val="nil"/>
            </w:tcBorders>
            <w:shd w:val="clear" w:color="auto" w:fill="B8CCE4"/>
            <w:vAlign w:val="center"/>
          </w:tcPr>
          <w:p w:rsidR="00EC2243" w:rsidRPr="000227E1" w:rsidRDefault="00811F47" w:rsidP="006C6BF1">
            <w:pPr>
              <w:rPr>
                <w:rFonts w:cs="Arial"/>
                <w:b/>
              </w:rPr>
            </w:pPr>
            <w:r w:rsidRPr="000227E1">
              <w:rPr>
                <w:rFonts w:cs="Arial"/>
                <w:b/>
              </w:rPr>
              <w:t>1</w:t>
            </w:r>
          </w:p>
        </w:tc>
        <w:tc>
          <w:tcPr>
            <w:tcW w:w="9165" w:type="dxa"/>
            <w:tcBorders>
              <w:top w:val="nil"/>
              <w:left w:val="nil"/>
              <w:bottom w:val="nil"/>
              <w:right w:val="nil"/>
            </w:tcBorders>
            <w:shd w:val="clear" w:color="auto" w:fill="B8CCE4"/>
            <w:vAlign w:val="center"/>
          </w:tcPr>
          <w:p w:rsidR="00EC2243" w:rsidRPr="000227E1" w:rsidRDefault="00EC2243" w:rsidP="006C6BF1">
            <w:pPr>
              <w:rPr>
                <w:rFonts w:cs="Arial"/>
                <w:b/>
              </w:rPr>
            </w:pPr>
            <w:r w:rsidRPr="000227E1">
              <w:rPr>
                <w:rFonts w:cs="Arial"/>
                <w:b/>
              </w:rPr>
              <w:t xml:space="preserve">Special Educational Needs Governor </w:t>
            </w:r>
          </w:p>
        </w:tc>
      </w:tr>
    </w:tbl>
    <w:p w:rsidR="00EC2243" w:rsidRPr="000227E1" w:rsidRDefault="00EC2243" w:rsidP="00EC2243">
      <w:pPr>
        <w:widowControl w:val="0"/>
        <w:spacing w:line="264" w:lineRule="auto"/>
        <w:jc w:val="both"/>
        <w:rPr>
          <w:rFonts w:cs="Arial"/>
          <w:snapToGrid w:val="0"/>
        </w:rPr>
      </w:pPr>
    </w:p>
    <w:p w:rsidR="00EC2243" w:rsidRPr="000227E1" w:rsidRDefault="00EC2243" w:rsidP="00EC2243">
      <w:pPr>
        <w:widowControl w:val="0"/>
        <w:spacing w:line="264" w:lineRule="auto"/>
        <w:jc w:val="both"/>
        <w:rPr>
          <w:rFonts w:cs="Arial"/>
          <w:snapToGrid w:val="0"/>
        </w:rPr>
      </w:pPr>
      <w:r w:rsidRPr="000227E1">
        <w:rPr>
          <w:rFonts w:cs="Arial"/>
          <w:snapToGrid w:val="0"/>
        </w:rPr>
        <w:t xml:space="preserve">To liaise with the </w:t>
      </w:r>
      <w:smartTag w:uri="urn:schemas-microsoft-com:office:smarttags" w:element="stockticker">
        <w:r w:rsidRPr="000227E1">
          <w:rPr>
            <w:rFonts w:cs="Arial"/>
            <w:snapToGrid w:val="0"/>
          </w:rPr>
          <w:t>SEN</w:t>
        </w:r>
      </w:smartTag>
      <w:r w:rsidRPr="000227E1">
        <w:rPr>
          <w:rFonts w:cs="Arial"/>
          <w:snapToGrid w:val="0"/>
        </w:rPr>
        <w:t xml:space="preserve"> co-ordinator in order to assist and advise the </w:t>
      </w:r>
      <w:r w:rsidR="006A4BAF" w:rsidRPr="000227E1">
        <w:rPr>
          <w:rFonts w:cs="Arial"/>
          <w:snapToGrid w:val="0"/>
        </w:rPr>
        <w:t>Governing Board</w:t>
      </w:r>
      <w:r w:rsidRPr="000227E1">
        <w:rPr>
          <w:rFonts w:cs="Arial"/>
          <w:snapToGrid w:val="0"/>
        </w:rPr>
        <w:t xml:space="preserve"> in fulfilling its responsibilities towards children with special educational needs.</w:t>
      </w:r>
    </w:p>
    <w:p w:rsidR="009113CC" w:rsidRPr="000227E1" w:rsidRDefault="009113CC" w:rsidP="00EC2243">
      <w:pPr>
        <w:widowControl w:val="0"/>
        <w:spacing w:line="264" w:lineRule="auto"/>
        <w:jc w:val="both"/>
        <w:rPr>
          <w:rFonts w:cs="Arial"/>
          <w:snapToGrid w:val="0"/>
        </w:rPr>
      </w:pPr>
    </w:p>
    <w:p w:rsidR="00EC2243" w:rsidRPr="000227E1" w:rsidRDefault="00EC2243" w:rsidP="00EC2243">
      <w:pPr>
        <w:widowControl w:val="0"/>
        <w:spacing w:line="264" w:lineRule="auto"/>
        <w:jc w:val="both"/>
        <w:rPr>
          <w:rFonts w:cs="Arial"/>
          <w:snapToGrid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0227E1" w:rsidRPr="000227E1" w:rsidTr="006503B6">
        <w:trPr>
          <w:trHeight w:val="360"/>
        </w:trPr>
        <w:tc>
          <w:tcPr>
            <w:tcW w:w="1008" w:type="dxa"/>
            <w:tcBorders>
              <w:top w:val="nil"/>
              <w:left w:val="nil"/>
              <w:bottom w:val="nil"/>
              <w:right w:val="nil"/>
            </w:tcBorders>
            <w:shd w:val="clear" w:color="auto" w:fill="B8CCE4"/>
            <w:vAlign w:val="center"/>
          </w:tcPr>
          <w:p w:rsidR="00EC2243" w:rsidRPr="000227E1" w:rsidRDefault="00811F47" w:rsidP="006C6BF1">
            <w:pPr>
              <w:rPr>
                <w:rFonts w:cs="Arial"/>
                <w:b/>
              </w:rPr>
            </w:pPr>
            <w:r w:rsidRPr="000227E1">
              <w:rPr>
                <w:rFonts w:cs="Arial"/>
                <w:b/>
              </w:rPr>
              <w:t>2</w:t>
            </w:r>
          </w:p>
        </w:tc>
        <w:tc>
          <w:tcPr>
            <w:tcW w:w="9165" w:type="dxa"/>
            <w:tcBorders>
              <w:top w:val="nil"/>
              <w:left w:val="nil"/>
              <w:bottom w:val="nil"/>
              <w:right w:val="nil"/>
            </w:tcBorders>
            <w:shd w:val="clear" w:color="auto" w:fill="B8CCE4"/>
            <w:vAlign w:val="center"/>
          </w:tcPr>
          <w:p w:rsidR="00EC2243" w:rsidRPr="000227E1" w:rsidRDefault="00EC2243" w:rsidP="006C6BF1">
            <w:pPr>
              <w:rPr>
                <w:rFonts w:cs="Arial"/>
                <w:b/>
              </w:rPr>
            </w:pPr>
            <w:r w:rsidRPr="000227E1">
              <w:rPr>
                <w:rFonts w:cs="Arial"/>
                <w:b/>
              </w:rPr>
              <w:t xml:space="preserve">Partnership Governor </w:t>
            </w:r>
          </w:p>
        </w:tc>
      </w:tr>
    </w:tbl>
    <w:p w:rsidR="00EC2243" w:rsidRPr="000227E1" w:rsidRDefault="00EC2243" w:rsidP="00EC2243">
      <w:pPr>
        <w:widowControl w:val="0"/>
        <w:spacing w:line="264" w:lineRule="auto"/>
        <w:jc w:val="both"/>
        <w:rPr>
          <w:rFonts w:cs="Arial"/>
          <w:snapToGrid w:val="0"/>
        </w:rPr>
      </w:pPr>
    </w:p>
    <w:p w:rsidR="00AC0BEC" w:rsidRPr="000227E1" w:rsidRDefault="00AC0BEC" w:rsidP="00AC0BEC">
      <w:pPr>
        <w:widowControl w:val="0"/>
        <w:spacing w:line="264" w:lineRule="auto"/>
        <w:jc w:val="both"/>
        <w:rPr>
          <w:rFonts w:cs="Arial"/>
          <w:snapToGrid w:val="0"/>
        </w:rPr>
      </w:pPr>
      <w:r w:rsidRPr="000227E1">
        <w:rPr>
          <w:rFonts w:cs="Arial"/>
          <w:snapToGrid w:val="0"/>
        </w:rPr>
        <w:t>To act as a link between the school and the LA on matters of local educational interest, and to attend meetings of the Partnership Forum</w:t>
      </w:r>
    </w:p>
    <w:p w:rsidR="00AC0BEC" w:rsidRPr="000227E1" w:rsidRDefault="00AC0BEC" w:rsidP="00AC0BEC">
      <w:pPr>
        <w:jc w:val="both"/>
        <w:rPr>
          <w:rFonts w:cs="Arial"/>
          <w:b/>
          <w:u w:val="single"/>
        </w:rPr>
      </w:pPr>
    </w:p>
    <w:p w:rsidR="00AC0BEC" w:rsidRPr="000227E1" w:rsidRDefault="00AC0BEC" w:rsidP="00AC0BEC">
      <w:pPr>
        <w:pStyle w:val="NormalWeb"/>
        <w:spacing w:line="300" w:lineRule="atLeast"/>
        <w:rPr>
          <w:rFonts w:ascii="Arial" w:hAnsi="Arial" w:cs="Arial"/>
          <w:sz w:val="21"/>
          <w:szCs w:val="21"/>
        </w:rPr>
      </w:pPr>
      <w:r w:rsidRPr="000227E1">
        <w:rPr>
          <w:rFonts w:ascii="Arial" w:hAnsi="Arial" w:cs="Arial"/>
          <w:sz w:val="21"/>
          <w:szCs w:val="21"/>
        </w:rPr>
        <w:t xml:space="preserve">The Partnership Forums in Bolton aim to strengthen school governance by providing information about local and national initiatives and changes in government legislation. The forums help support effective communication between </w:t>
      </w:r>
      <w:r w:rsidR="006A4BAF" w:rsidRPr="000227E1">
        <w:rPr>
          <w:rFonts w:ascii="Arial" w:hAnsi="Arial" w:cs="Arial"/>
          <w:sz w:val="21"/>
          <w:szCs w:val="21"/>
        </w:rPr>
        <w:t>Governing Boards</w:t>
      </w:r>
      <w:r w:rsidRPr="000227E1">
        <w:rPr>
          <w:rFonts w:ascii="Arial" w:hAnsi="Arial" w:cs="Arial"/>
          <w:sz w:val="21"/>
          <w:szCs w:val="21"/>
        </w:rPr>
        <w:t xml:space="preserve"> and the local authority and promote cohesive working within the Bolton family of schools.</w:t>
      </w:r>
    </w:p>
    <w:p w:rsidR="009113CC" w:rsidRPr="000227E1" w:rsidRDefault="009113CC" w:rsidP="00AC0BEC">
      <w:pPr>
        <w:pStyle w:val="NormalWeb"/>
        <w:spacing w:line="300" w:lineRule="atLeast"/>
        <w:rPr>
          <w:rFonts w:ascii="Arial" w:hAnsi="Arial" w:cs="Arial"/>
          <w:sz w:val="21"/>
          <w:szCs w:val="21"/>
        </w:rPr>
      </w:pPr>
    </w:p>
    <w:p w:rsidR="009113CC" w:rsidRPr="000227E1" w:rsidRDefault="009113CC" w:rsidP="00AC0BEC">
      <w:pPr>
        <w:pStyle w:val="NormalWeb"/>
        <w:spacing w:line="300" w:lineRule="atLeast"/>
        <w:rPr>
          <w:rFonts w:ascii="Arial" w:hAnsi="Arial" w:cs="Arial"/>
          <w:sz w:val="21"/>
          <w:szCs w:val="21"/>
        </w:rPr>
      </w:pPr>
    </w:p>
    <w:p w:rsidR="009B607B" w:rsidRPr="000227E1" w:rsidRDefault="009B607B" w:rsidP="00F71A45">
      <w:pPr>
        <w:widowControl w:val="0"/>
        <w:tabs>
          <w:tab w:val="num" w:pos="567"/>
        </w:tabs>
        <w:autoSpaceDE w:val="0"/>
        <w:autoSpaceDN w:val="0"/>
        <w:adjustRightInd w:val="0"/>
        <w:jc w:val="both"/>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0227E1" w:rsidRPr="000227E1" w:rsidTr="006503B6">
        <w:trPr>
          <w:trHeight w:val="360"/>
        </w:trPr>
        <w:tc>
          <w:tcPr>
            <w:tcW w:w="1008" w:type="dxa"/>
            <w:tcBorders>
              <w:top w:val="nil"/>
              <w:left w:val="nil"/>
              <w:bottom w:val="nil"/>
              <w:right w:val="nil"/>
            </w:tcBorders>
            <w:shd w:val="clear" w:color="auto" w:fill="B8CCE4"/>
            <w:vAlign w:val="center"/>
          </w:tcPr>
          <w:p w:rsidR="00EC2243" w:rsidRPr="000227E1" w:rsidRDefault="00F71A45" w:rsidP="006C6BF1">
            <w:pPr>
              <w:rPr>
                <w:rFonts w:cs="Arial"/>
                <w:b/>
              </w:rPr>
            </w:pPr>
            <w:r w:rsidRPr="000227E1">
              <w:rPr>
                <w:rFonts w:cs="Arial"/>
                <w:b/>
              </w:rPr>
              <w:t>3</w:t>
            </w:r>
          </w:p>
        </w:tc>
        <w:tc>
          <w:tcPr>
            <w:tcW w:w="9165" w:type="dxa"/>
            <w:tcBorders>
              <w:top w:val="nil"/>
              <w:left w:val="nil"/>
              <w:bottom w:val="nil"/>
              <w:right w:val="nil"/>
            </w:tcBorders>
            <w:shd w:val="clear" w:color="auto" w:fill="B8CCE4"/>
            <w:vAlign w:val="center"/>
          </w:tcPr>
          <w:p w:rsidR="00EC2243" w:rsidRPr="000227E1" w:rsidRDefault="00EC2243" w:rsidP="006C6BF1">
            <w:pPr>
              <w:rPr>
                <w:rFonts w:cs="Arial"/>
                <w:b/>
              </w:rPr>
            </w:pPr>
            <w:r w:rsidRPr="000227E1">
              <w:rPr>
                <w:rFonts w:cs="Arial"/>
                <w:b/>
              </w:rPr>
              <w:t>Equal Opportunities Governor</w:t>
            </w:r>
          </w:p>
        </w:tc>
      </w:tr>
    </w:tbl>
    <w:p w:rsidR="00EC2243" w:rsidRPr="000227E1" w:rsidRDefault="00EC2243" w:rsidP="00EC2243">
      <w:pPr>
        <w:widowControl w:val="0"/>
        <w:autoSpaceDE w:val="0"/>
        <w:autoSpaceDN w:val="0"/>
        <w:adjustRightInd w:val="0"/>
        <w:spacing w:line="240" w:lineRule="atLeast"/>
        <w:jc w:val="both"/>
        <w:rPr>
          <w:rFonts w:cs="Arial"/>
        </w:rPr>
      </w:pPr>
    </w:p>
    <w:p w:rsidR="00EC2243" w:rsidRPr="000227E1" w:rsidRDefault="00EC2243" w:rsidP="00EC2243">
      <w:pPr>
        <w:widowControl w:val="0"/>
        <w:autoSpaceDE w:val="0"/>
        <w:autoSpaceDN w:val="0"/>
        <w:adjustRightInd w:val="0"/>
        <w:spacing w:line="240" w:lineRule="atLeast"/>
        <w:jc w:val="both"/>
        <w:rPr>
          <w:rFonts w:cs="Arial"/>
        </w:rPr>
      </w:pPr>
      <w:r w:rsidRPr="000227E1">
        <w:rPr>
          <w:rFonts w:cs="Arial"/>
        </w:rPr>
        <w:t xml:space="preserve">To take a lead role on the </w:t>
      </w:r>
      <w:r w:rsidR="006A4BAF" w:rsidRPr="000227E1">
        <w:rPr>
          <w:rFonts w:cs="Arial"/>
        </w:rPr>
        <w:t>Governing Board</w:t>
      </w:r>
      <w:r w:rsidRPr="000227E1">
        <w:rPr>
          <w:rFonts w:cs="Arial"/>
        </w:rPr>
        <w:t xml:space="preserve"> for all issues pertaining to equality of opportunity within the framework of the school's mission statement and its aims and objectives, the policies of the </w:t>
      </w:r>
      <w:r w:rsidR="006A4BAF" w:rsidRPr="000227E1">
        <w:rPr>
          <w:rFonts w:cs="Arial"/>
        </w:rPr>
        <w:t>Governing Board</w:t>
      </w:r>
      <w:r w:rsidRPr="000227E1">
        <w:rPr>
          <w:rFonts w:cs="Arial"/>
        </w:rPr>
        <w:t xml:space="preserve"> and with regard to all legal and statutory requirements.</w:t>
      </w:r>
    </w:p>
    <w:p w:rsidR="00EC2243" w:rsidRPr="000227E1" w:rsidRDefault="00EC2243" w:rsidP="00EC2243">
      <w:pPr>
        <w:jc w:val="both"/>
        <w:rPr>
          <w:rFonts w:cs="Arial"/>
          <w:b/>
          <w:u w:val="single"/>
        </w:rPr>
      </w:pPr>
    </w:p>
    <w:p w:rsidR="00B23B87" w:rsidRPr="000227E1" w:rsidRDefault="00B23B87" w:rsidP="00EC2243">
      <w:pPr>
        <w:jc w:val="both"/>
        <w:rPr>
          <w:rFonts w:cs="Arial"/>
          <w:b/>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0227E1" w:rsidRPr="000227E1" w:rsidTr="006503B6">
        <w:trPr>
          <w:trHeight w:val="360"/>
        </w:trPr>
        <w:tc>
          <w:tcPr>
            <w:tcW w:w="1008" w:type="dxa"/>
            <w:tcBorders>
              <w:top w:val="nil"/>
              <w:left w:val="nil"/>
              <w:bottom w:val="nil"/>
              <w:right w:val="nil"/>
            </w:tcBorders>
            <w:shd w:val="clear" w:color="auto" w:fill="B8CCE4"/>
            <w:vAlign w:val="center"/>
          </w:tcPr>
          <w:p w:rsidR="00EC2243" w:rsidRPr="000227E1" w:rsidRDefault="00F71A45" w:rsidP="006C6BF1">
            <w:pPr>
              <w:rPr>
                <w:rFonts w:cs="Arial"/>
                <w:b/>
              </w:rPr>
            </w:pPr>
            <w:r w:rsidRPr="000227E1">
              <w:rPr>
                <w:rFonts w:cs="Arial"/>
                <w:b/>
              </w:rPr>
              <w:t>4</w:t>
            </w:r>
          </w:p>
        </w:tc>
        <w:tc>
          <w:tcPr>
            <w:tcW w:w="9165" w:type="dxa"/>
            <w:tcBorders>
              <w:top w:val="nil"/>
              <w:left w:val="nil"/>
              <w:bottom w:val="nil"/>
              <w:right w:val="nil"/>
            </w:tcBorders>
            <w:shd w:val="clear" w:color="auto" w:fill="B8CCE4"/>
            <w:vAlign w:val="center"/>
          </w:tcPr>
          <w:p w:rsidR="00EC2243" w:rsidRPr="000227E1" w:rsidRDefault="00EC2243" w:rsidP="006C6BF1">
            <w:pPr>
              <w:rPr>
                <w:rFonts w:cs="Arial"/>
                <w:b/>
              </w:rPr>
            </w:pPr>
            <w:r w:rsidRPr="000227E1">
              <w:rPr>
                <w:rFonts w:cs="Arial"/>
                <w:b/>
              </w:rPr>
              <w:t>He</w:t>
            </w:r>
            <w:r w:rsidR="006472B2" w:rsidRPr="000227E1">
              <w:rPr>
                <w:rFonts w:cs="Arial"/>
                <w:b/>
              </w:rPr>
              <w:t xml:space="preserve">ad Teacher’s Appraisal </w:t>
            </w:r>
            <w:r w:rsidRPr="000227E1">
              <w:rPr>
                <w:rFonts w:cs="Arial"/>
                <w:b/>
              </w:rPr>
              <w:t xml:space="preserve">Governors </w:t>
            </w:r>
          </w:p>
        </w:tc>
      </w:tr>
    </w:tbl>
    <w:p w:rsidR="00EC2243" w:rsidRPr="000227E1" w:rsidRDefault="00EC2243" w:rsidP="00EC2243">
      <w:pPr>
        <w:jc w:val="both"/>
        <w:rPr>
          <w:rFonts w:cs="Arial"/>
          <w:b/>
          <w:u w:val="single"/>
        </w:rPr>
      </w:pPr>
    </w:p>
    <w:p w:rsidR="00AC0BEC" w:rsidRPr="000227E1" w:rsidRDefault="00AC0BEC" w:rsidP="00AC0BEC">
      <w:pPr>
        <w:pStyle w:val="Heading3"/>
        <w:spacing w:line="264" w:lineRule="auto"/>
        <w:rPr>
          <w:rFonts w:ascii="Arial" w:hAnsi="Arial" w:cs="Arial"/>
          <w:b w:val="0"/>
          <w:sz w:val="22"/>
          <w:szCs w:val="22"/>
        </w:rPr>
      </w:pPr>
      <w:r w:rsidRPr="000227E1">
        <w:rPr>
          <w:rFonts w:ascii="Arial" w:hAnsi="Arial" w:cs="Arial"/>
          <w:b w:val="0"/>
          <w:sz w:val="22"/>
          <w:szCs w:val="22"/>
        </w:rPr>
        <w:t>To agree annually, with the Head Teacher, performance objectives, to monitor progress towards those objectives, to agree a review statement annually and to recommend incremental pay where appropriate.</w:t>
      </w:r>
    </w:p>
    <w:p w:rsidR="00B23B87" w:rsidRPr="000227E1" w:rsidRDefault="00B23B87" w:rsidP="00B23B87"/>
    <w:p w:rsidR="00EC2243" w:rsidRPr="000227E1" w:rsidRDefault="00EC2243" w:rsidP="00EC224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0227E1" w:rsidRPr="000227E1" w:rsidTr="006503B6">
        <w:trPr>
          <w:trHeight w:val="360"/>
        </w:trPr>
        <w:tc>
          <w:tcPr>
            <w:tcW w:w="1008" w:type="dxa"/>
            <w:tcBorders>
              <w:top w:val="nil"/>
              <w:left w:val="nil"/>
              <w:bottom w:val="nil"/>
              <w:right w:val="nil"/>
            </w:tcBorders>
            <w:shd w:val="clear" w:color="auto" w:fill="B8CCE4"/>
            <w:vAlign w:val="center"/>
          </w:tcPr>
          <w:p w:rsidR="00EC2243" w:rsidRPr="000227E1" w:rsidRDefault="00F71A45" w:rsidP="006C6BF1">
            <w:pPr>
              <w:rPr>
                <w:rFonts w:cs="Arial"/>
                <w:b/>
              </w:rPr>
            </w:pPr>
            <w:r w:rsidRPr="000227E1">
              <w:rPr>
                <w:rFonts w:cs="Arial"/>
                <w:b/>
              </w:rPr>
              <w:t>5</w:t>
            </w:r>
          </w:p>
        </w:tc>
        <w:tc>
          <w:tcPr>
            <w:tcW w:w="9165" w:type="dxa"/>
            <w:tcBorders>
              <w:top w:val="nil"/>
              <w:left w:val="nil"/>
              <w:bottom w:val="nil"/>
              <w:right w:val="nil"/>
            </w:tcBorders>
            <w:shd w:val="clear" w:color="auto" w:fill="B8CCE4"/>
            <w:vAlign w:val="center"/>
          </w:tcPr>
          <w:p w:rsidR="00EC2243" w:rsidRPr="000227E1" w:rsidRDefault="00EC2243" w:rsidP="006C6BF1">
            <w:pPr>
              <w:rPr>
                <w:rFonts w:cs="Arial"/>
                <w:b/>
              </w:rPr>
            </w:pPr>
            <w:r w:rsidRPr="000227E1">
              <w:rPr>
                <w:rFonts w:cs="Arial"/>
                <w:b/>
              </w:rPr>
              <w:t>Looked After Children Governor</w:t>
            </w:r>
          </w:p>
        </w:tc>
      </w:tr>
    </w:tbl>
    <w:p w:rsidR="00EC2243" w:rsidRPr="000227E1" w:rsidRDefault="00EC2243" w:rsidP="00EC2243">
      <w:pPr>
        <w:pStyle w:val="Indent10"/>
        <w:ind w:left="0" w:firstLine="0"/>
        <w:rPr>
          <w:rFonts w:ascii="Arial" w:hAnsi="Arial" w:cs="Arial"/>
          <w:sz w:val="22"/>
          <w:szCs w:val="22"/>
        </w:rPr>
      </w:pPr>
    </w:p>
    <w:p w:rsidR="00EC2243" w:rsidRPr="000227E1" w:rsidRDefault="00EC2243" w:rsidP="00EC2243">
      <w:pPr>
        <w:pStyle w:val="Indent10"/>
        <w:ind w:left="0" w:firstLine="0"/>
        <w:rPr>
          <w:rFonts w:ascii="Arial" w:hAnsi="Arial" w:cs="Arial"/>
          <w:sz w:val="22"/>
          <w:szCs w:val="22"/>
        </w:rPr>
      </w:pPr>
      <w:r w:rsidRPr="000227E1">
        <w:rPr>
          <w:rFonts w:ascii="Arial" w:hAnsi="Arial" w:cs="Arial"/>
          <w:sz w:val="22"/>
          <w:szCs w:val="22"/>
        </w:rPr>
        <w:t xml:space="preserve">Working through the Head Teacher and </w:t>
      </w:r>
      <w:r w:rsidR="006A4BAF" w:rsidRPr="000227E1">
        <w:rPr>
          <w:rFonts w:ascii="Arial" w:hAnsi="Arial" w:cs="Arial"/>
          <w:sz w:val="22"/>
          <w:szCs w:val="22"/>
        </w:rPr>
        <w:t>Governing Board</w:t>
      </w:r>
      <w:r w:rsidRPr="000227E1">
        <w:rPr>
          <w:rFonts w:ascii="Arial" w:hAnsi="Arial" w:cs="Arial"/>
          <w:sz w:val="22"/>
          <w:szCs w:val="22"/>
        </w:rPr>
        <w:t xml:space="preserve"> to ensure that all the policies and procedures within the school facilitate equal access for looked after children to all aspects of education, including: the national curriculum, examinations and tests, careers guidance, extra-curricular activities, work experience and additional educational support.</w:t>
      </w:r>
    </w:p>
    <w:p w:rsidR="00EC2243" w:rsidRPr="000227E1" w:rsidRDefault="00EC2243" w:rsidP="00EC2243">
      <w:pPr>
        <w:tabs>
          <w:tab w:val="left" w:pos="552"/>
        </w:tabs>
        <w:spacing w:line="264" w:lineRule="auto"/>
        <w:ind w:left="552" w:hanging="552"/>
        <w:jc w:val="both"/>
        <w:rPr>
          <w:rFonts w:cs="Arial"/>
        </w:rPr>
      </w:pPr>
    </w:p>
    <w:p w:rsidR="00EC2243" w:rsidRPr="000227E1" w:rsidRDefault="00EC2243" w:rsidP="00EC2243">
      <w:pPr>
        <w:spacing w:line="264" w:lineRule="auto"/>
        <w:jc w:val="both"/>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0227E1" w:rsidRPr="000227E1" w:rsidTr="006503B6">
        <w:trPr>
          <w:trHeight w:val="360"/>
        </w:trPr>
        <w:tc>
          <w:tcPr>
            <w:tcW w:w="1008" w:type="dxa"/>
            <w:tcBorders>
              <w:top w:val="nil"/>
              <w:left w:val="nil"/>
              <w:bottom w:val="nil"/>
              <w:right w:val="nil"/>
            </w:tcBorders>
            <w:shd w:val="clear" w:color="auto" w:fill="B8CCE4"/>
            <w:vAlign w:val="center"/>
          </w:tcPr>
          <w:p w:rsidR="00EC2243" w:rsidRPr="000227E1" w:rsidRDefault="00B23B87" w:rsidP="006C6BF1">
            <w:pPr>
              <w:rPr>
                <w:rFonts w:cs="Arial"/>
                <w:b/>
              </w:rPr>
            </w:pPr>
            <w:r w:rsidRPr="000227E1">
              <w:rPr>
                <w:rFonts w:cs="Arial"/>
                <w:b/>
              </w:rPr>
              <w:t>6</w:t>
            </w:r>
          </w:p>
        </w:tc>
        <w:tc>
          <w:tcPr>
            <w:tcW w:w="9165" w:type="dxa"/>
            <w:tcBorders>
              <w:top w:val="nil"/>
              <w:left w:val="nil"/>
              <w:bottom w:val="nil"/>
              <w:right w:val="nil"/>
            </w:tcBorders>
            <w:shd w:val="clear" w:color="auto" w:fill="B8CCE4"/>
            <w:vAlign w:val="center"/>
          </w:tcPr>
          <w:p w:rsidR="00EC2243" w:rsidRPr="000227E1" w:rsidRDefault="00EC2243" w:rsidP="006C6BF1">
            <w:pPr>
              <w:rPr>
                <w:rFonts w:cs="Arial"/>
                <w:b/>
              </w:rPr>
            </w:pPr>
            <w:r w:rsidRPr="000227E1">
              <w:rPr>
                <w:rFonts w:cs="Arial"/>
                <w:b/>
              </w:rPr>
              <w:t>Link Governor for Training</w:t>
            </w:r>
          </w:p>
        </w:tc>
      </w:tr>
    </w:tbl>
    <w:p w:rsidR="00EC2243" w:rsidRPr="000227E1" w:rsidRDefault="00EC2243" w:rsidP="00EC2243">
      <w:pPr>
        <w:widowControl w:val="0"/>
        <w:tabs>
          <w:tab w:val="num" w:pos="709"/>
        </w:tabs>
        <w:autoSpaceDE w:val="0"/>
        <w:autoSpaceDN w:val="0"/>
        <w:adjustRightInd w:val="0"/>
        <w:spacing w:line="264" w:lineRule="auto"/>
        <w:ind w:left="720" w:hanging="720"/>
        <w:jc w:val="both"/>
        <w:rPr>
          <w:rFonts w:cs="Arial"/>
        </w:rPr>
      </w:pPr>
    </w:p>
    <w:p w:rsidR="00AC0BEC" w:rsidRPr="000227E1" w:rsidRDefault="00AC0BEC" w:rsidP="00AC0BEC">
      <w:pPr>
        <w:widowControl w:val="0"/>
        <w:ind w:right="330"/>
        <w:rPr>
          <w:rFonts w:cs="Arial"/>
        </w:rPr>
      </w:pPr>
      <w:r w:rsidRPr="000227E1">
        <w:rPr>
          <w:rFonts w:cs="Arial"/>
        </w:rPr>
        <w:t xml:space="preserve">The Link Governor plays an important role in supporting the work of the </w:t>
      </w:r>
      <w:r w:rsidR="006A4BAF" w:rsidRPr="000227E1">
        <w:rPr>
          <w:rFonts w:cs="Arial"/>
        </w:rPr>
        <w:t>Governing Board</w:t>
      </w:r>
      <w:r w:rsidRPr="000227E1">
        <w:rPr>
          <w:rFonts w:cs="Arial"/>
        </w:rPr>
        <w:t xml:space="preserve"> in terms of training and development.  They are expected to keep abreast of local opportunities and assist the </w:t>
      </w:r>
      <w:r w:rsidR="006A4BAF" w:rsidRPr="000227E1">
        <w:rPr>
          <w:rFonts w:cs="Arial"/>
        </w:rPr>
        <w:t>Governing Board</w:t>
      </w:r>
      <w:r w:rsidRPr="000227E1">
        <w:rPr>
          <w:rFonts w:cs="Arial"/>
        </w:rPr>
        <w:t xml:space="preserve"> and individual governors in assessing their training needs. </w:t>
      </w:r>
    </w:p>
    <w:p w:rsidR="00AC0BEC" w:rsidRPr="000227E1" w:rsidRDefault="00AC0BEC" w:rsidP="00AC0BEC">
      <w:pPr>
        <w:widowControl w:val="0"/>
        <w:ind w:right="330"/>
        <w:rPr>
          <w:rFonts w:cs="Arial"/>
        </w:rPr>
      </w:pPr>
    </w:p>
    <w:p w:rsidR="00AC0BEC" w:rsidRPr="000227E1" w:rsidRDefault="00AC0BEC" w:rsidP="00AC0BEC">
      <w:pPr>
        <w:widowControl w:val="0"/>
        <w:autoSpaceDE w:val="0"/>
        <w:autoSpaceDN w:val="0"/>
        <w:adjustRightInd w:val="0"/>
        <w:spacing w:line="264" w:lineRule="auto"/>
        <w:jc w:val="both"/>
        <w:rPr>
          <w:rFonts w:cs="Arial"/>
        </w:rPr>
      </w:pPr>
      <w:r w:rsidRPr="000227E1">
        <w:rPr>
          <w:rFonts w:cs="Arial"/>
        </w:rPr>
        <w:t>Link Governors may also work with neighbouring schools, where appropriate, to organise joint training and cluster events.</w:t>
      </w:r>
    </w:p>
    <w:p w:rsidR="009B607B" w:rsidRPr="000227E1" w:rsidRDefault="009B607B" w:rsidP="00EC2243">
      <w:pPr>
        <w:widowControl w:val="0"/>
        <w:tabs>
          <w:tab w:val="num" w:pos="709"/>
        </w:tabs>
        <w:autoSpaceDE w:val="0"/>
        <w:autoSpaceDN w:val="0"/>
        <w:adjustRightInd w:val="0"/>
        <w:spacing w:line="264" w:lineRule="auto"/>
        <w:ind w:left="720" w:hanging="720"/>
        <w:jc w:val="both"/>
        <w:rPr>
          <w:rFonts w:cs="Arial"/>
        </w:rPr>
      </w:pPr>
    </w:p>
    <w:p w:rsidR="009113CC" w:rsidRPr="000227E1" w:rsidRDefault="009113CC" w:rsidP="00EC2243">
      <w:pPr>
        <w:widowControl w:val="0"/>
        <w:tabs>
          <w:tab w:val="num" w:pos="709"/>
        </w:tabs>
        <w:autoSpaceDE w:val="0"/>
        <w:autoSpaceDN w:val="0"/>
        <w:adjustRightInd w:val="0"/>
        <w:spacing w:line="264" w:lineRule="auto"/>
        <w:ind w:left="720" w:hanging="720"/>
        <w:jc w:val="both"/>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0227E1" w:rsidRPr="000227E1" w:rsidTr="006503B6">
        <w:trPr>
          <w:trHeight w:val="360"/>
        </w:trPr>
        <w:tc>
          <w:tcPr>
            <w:tcW w:w="1008" w:type="dxa"/>
            <w:tcBorders>
              <w:top w:val="nil"/>
              <w:left w:val="nil"/>
              <w:bottom w:val="nil"/>
              <w:right w:val="nil"/>
            </w:tcBorders>
            <w:shd w:val="clear" w:color="auto" w:fill="B8CCE4"/>
            <w:vAlign w:val="center"/>
          </w:tcPr>
          <w:p w:rsidR="00EC2243" w:rsidRPr="000227E1" w:rsidRDefault="00B23B87" w:rsidP="006C6BF1">
            <w:pPr>
              <w:rPr>
                <w:rFonts w:cs="Arial"/>
                <w:b/>
              </w:rPr>
            </w:pPr>
            <w:r w:rsidRPr="000227E1">
              <w:rPr>
                <w:rFonts w:cs="Arial"/>
                <w:b/>
              </w:rPr>
              <w:t>7</w:t>
            </w:r>
          </w:p>
        </w:tc>
        <w:tc>
          <w:tcPr>
            <w:tcW w:w="9165" w:type="dxa"/>
            <w:tcBorders>
              <w:top w:val="nil"/>
              <w:left w:val="nil"/>
              <w:bottom w:val="nil"/>
              <w:right w:val="nil"/>
            </w:tcBorders>
            <w:shd w:val="clear" w:color="auto" w:fill="B8CCE4"/>
            <w:vAlign w:val="center"/>
          </w:tcPr>
          <w:p w:rsidR="00EC2243" w:rsidRPr="000227E1" w:rsidRDefault="00EC2243" w:rsidP="006C6BF1">
            <w:pPr>
              <w:rPr>
                <w:rFonts w:cs="Arial"/>
                <w:b/>
              </w:rPr>
            </w:pPr>
            <w:r w:rsidRPr="000227E1">
              <w:rPr>
                <w:rFonts w:cs="Arial"/>
                <w:b/>
              </w:rPr>
              <w:t>Health and Safety Governor</w:t>
            </w:r>
          </w:p>
        </w:tc>
      </w:tr>
    </w:tbl>
    <w:p w:rsidR="00EC2243" w:rsidRPr="000227E1" w:rsidRDefault="00EC2243" w:rsidP="00EC2243">
      <w:pPr>
        <w:autoSpaceDE w:val="0"/>
        <w:autoSpaceDN w:val="0"/>
        <w:adjustRightInd w:val="0"/>
        <w:jc w:val="both"/>
        <w:rPr>
          <w:rFonts w:cs="Arial"/>
        </w:rPr>
      </w:pPr>
    </w:p>
    <w:p w:rsidR="00EC2243" w:rsidRPr="000227E1" w:rsidRDefault="00EC2243" w:rsidP="00EC2243">
      <w:pPr>
        <w:autoSpaceDE w:val="0"/>
        <w:autoSpaceDN w:val="0"/>
        <w:adjustRightInd w:val="0"/>
        <w:jc w:val="both"/>
        <w:rPr>
          <w:rFonts w:cs="Arial"/>
        </w:rPr>
      </w:pPr>
      <w:r w:rsidRPr="000227E1">
        <w:rPr>
          <w:rFonts w:cs="Arial"/>
        </w:rPr>
        <w:t xml:space="preserve">To work with the school health and safety representative to ensure that the school has a health and safety policy and that the appropriate health and safety procedures and practices are undertaken by the school. </w:t>
      </w:r>
    </w:p>
    <w:p w:rsidR="00B23B87" w:rsidRPr="000227E1" w:rsidRDefault="00B23B87" w:rsidP="00EC2243">
      <w:pPr>
        <w:autoSpaceDE w:val="0"/>
        <w:autoSpaceDN w:val="0"/>
        <w:adjustRightInd w:val="0"/>
        <w:jc w:val="both"/>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0227E1" w:rsidRPr="000227E1" w:rsidTr="006503B6">
        <w:trPr>
          <w:trHeight w:val="360"/>
        </w:trPr>
        <w:tc>
          <w:tcPr>
            <w:tcW w:w="1008" w:type="dxa"/>
            <w:tcBorders>
              <w:top w:val="nil"/>
              <w:left w:val="nil"/>
              <w:bottom w:val="nil"/>
              <w:right w:val="nil"/>
            </w:tcBorders>
            <w:shd w:val="clear" w:color="auto" w:fill="B8CCE4"/>
            <w:vAlign w:val="center"/>
          </w:tcPr>
          <w:p w:rsidR="00EC2243" w:rsidRPr="000227E1" w:rsidRDefault="00B23B87" w:rsidP="006C6BF1">
            <w:pPr>
              <w:rPr>
                <w:rFonts w:cs="Arial"/>
                <w:b/>
              </w:rPr>
            </w:pPr>
            <w:r w:rsidRPr="000227E1">
              <w:rPr>
                <w:rFonts w:cs="Arial"/>
                <w:b/>
              </w:rPr>
              <w:t>8</w:t>
            </w:r>
          </w:p>
        </w:tc>
        <w:tc>
          <w:tcPr>
            <w:tcW w:w="9165" w:type="dxa"/>
            <w:tcBorders>
              <w:top w:val="nil"/>
              <w:left w:val="nil"/>
              <w:bottom w:val="nil"/>
              <w:right w:val="nil"/>
            </w:tcBorders>
            <w:shd w:val="clear" w:color="auto" w:fill="B8CCE4"/>
            <w:vAlign w:val="center"/>
          </w:tcPr>
          <w:p w:rsidR="00EC2243" w:rsidRPr="000227E1" w:rsidRDefault="00EC2243" w:rsidP="006C6BF1">
            <w:pPr>
              <w:jc w:val="both"/>
              <w:rPr>
                <w:rFonts w:cs="Arial"/>
                <w:b/>
              </w:rPr>
            </w:pPr>
            <w:r w:rsidRPr="000227E1">
              <w:rPr>
                <w:rFonts w:cs="Arial"/>
                <w:b/>
              </w:rPr>
              <w:t>Safeguarding</w:t>
            </w:r>
            <w:r w:rsidR="00B23B87" w:rsidRPr="000227E1">
              <w:rPr>
                <w:rFonts w:cs="Arial"/>
                <w:b/>
              </w:rPr>
              <w:t>/ Child Protection</w:t>
            </w:r>
            <w:r w:rsidRPr="000227E1">
              <w:rPr>
                <w:rFonts w:cs="Arial"/>
                <w:b/>
              </w:rPr>
              <w:t xml:space="preserve"> Governor</w:t>
            </w:r>
          </w:p>
        </w:tc>
      </w:tr>
    </w:tbl>
    <w:p w:rsidR="00EC2243" w:rsidRPr="000227E1" w:rsidRDefault="00EC2243" w:rsidP="00EC2243">
      <w:pPr>
        <w:jc w:val="both"/>
        <w:rPr>
          <w:rFonts w:cs="Arial"/>
        </w:rPr>
      </w:pPr>
    </w:p>
    <w:p w:rsidR="00EC2243" w:rsidRPr="000227E1" w:rsidRDefault="00EC2243" w:rsidP="00EC2243">
      <w:pPr>
        <w:jc w:val="both"/>
        <w:rPr>
          <w:rFonts w:cs="Arial"/>
        </w:rPr>
      </w:pPr>
      <w:r w:rsidRPr="000227E1">
        <w:rPr>
          <w:rFonts w:cs="Arial"/>
        </w:rPr>
        <w:t xml:space="preserve">To ensure the </w:t>
      </w:r>
      <w:r w:rsidR="006A4BAF" w:rsidRPr="000227E1">
        <w:rPr>
          <w:rFonts w:cs="Arial"/>
        </w:rPr>
        <w:t>Governing Board</w:t>
      </w:r>
      <w:r w:rsidRPr="000227E1">
        <w:rPr>
          <w:rFonts w:cs="Arial"/>
        </w:rPr>
        <w:t xml:space="preserve"> fulfils its responsibilities in respect of safeguarding children.  These responsibilities include ensure the school:</w:t>
      </w:r>
    </w:p>
    <w:p w:rsidR="00EC2243" w:rsidRPr="000227E1" w:rsidRDefault="00EC2243" w:rsidP="00EC2243">
      <w:pPr>
        <w:jc w:val="both"/>
        <w:rPr>
          <w:rFonts w:cs="Arial"/>
        </w:rPr>
      </w:pPr>
      <w:r w:rsidRPr="000227E1">
        <w:rPr>
          <w:rFonts w:cs="Arial"/>
        </w:rPr>
        <w:t>1)</w:t>
      </w:r>
      <w:r w:rsidRPr="000227E1">
        <w:rPr>
          <w:rFonts w:cs="Arial"/>
        </w:rPr>
        <w:tab/>
        <w:t>Has an effective safeguarding children policy in place and follows local procedures.</w:t>
      </w:r>
    </w:p>
    <w:p w:rsidR="00EC2243" w:rsidRPr="000227E1" w:rsidRDefault="00EC2243" w:rsidP="00EC2243">
      <w:pPr>
        <w:jc w:val="both"/>
        <w:rPr>
          <w:rFonts w:cs="Arial"/>
        </w:rPr>
      </w:pPr>
      <w:r w:rsidRPr="000227E1">
        <w:rPr>
          <w:rFonts w:cs="Arial"/>
        </w:rPr>
        <w:t>2)</w:t>
      </w:r>
      <w:r w:rsidRPr="000227E1">
        <w:rPr>
          <w:rFonts w:cs="Arial"/>
        </w:rPr>
        <w:tab/>
        <w:t>Recruits staff and volunteers in line with safer recruitment processes</w:t>
      </w:r>
    </w:p>
    <w:p w:rsidR="00EC2243" w:rsidRPr="000227E1" w:rsidRDefault="00EC2243" w:rsidP="00EC2243">
      <w:pPr>
        <w:jc w:val="both"/>
        <w:rPr>
          <w:rFonts w:cs="Arial"/>
        </w:rPr>
      </w:pPr>
      <w:r w:rsidRPr="000227E1">
        <w:rPr>
          <w:rFonts w:cs="Arial"/>
        </w:rPr>
        <w:t>3)</w:t>
      </w:r>
      <w:r w:rsidRPr="000227E1">
        <w:rPr>
          <w:rFonts w:cs="Arial"/>
        </w:rPr>
        <w:tab/>
        <w:t>Has procedures for dealing with allegations of abuse made against staff and volunteers</w:t>
      </w:r>
    </w:p>
    <w:p w:rsidR="00EC2243" w:rsidRPr="000227E1" w:rsidRDefault="00EC2243" w:rsidP="00EC2243">
      <w:pPr>
        <w:jc w:val="both"/>
        <w:rPr>
          <w:rFonts w:cs="Arial"/>
        </w:rPr>
      </w:pPr>
      <w:r w:rsidRPr="000227E1">
        <w:rPr>
          <w:rFonts w:cs="Arial"/>
        </w:rPr>
        <w:t>4)</w:t>
      </w:r>
      <w:r w:rsidRPr="000227E1">
        <w:rPr>
          <w:rFonts w:cs="Arial"/>
        </w:rPr>
        <w:tab/>
        <w:t>Has a designated senior member of staff for dealing with safeguarding children issues</w:t>
      </w:r>
    </w:p>
    <w:p w:rsidR="00B23B87" w:rsidRPr="000227E1" w:rsidRDefault="00EC2243" w:rsidP="00B23B87">
      <w:pPr>
        <w:jc w:val="both"/>
        <w:rPr>
          <w:rFonts w:cs="Arial"/>
        </w:rPr>
      </w:pPr>
      <w:r w:rsidRPr="000227E1">
        <w:rPr>
          <w:rFonts w:cs="Arial"/>
        </w:rPr>
        <w:t>5)</w:t>
      </w:r>
      <w:r w:rsidRPr="000227E1">
        <w:rPr>
          <w:rFonts w:cs="Arial"/>
        </w:rPr>
        <w:tab/>
        <w:t>Accesses appropriate safeguarding children training for all staff.</w:t>
      </w:r>
      <w:r w:rsidR="00B23B87" w:rsidRPr="000227E1">
        <w:rPr>
          <w:rFonts w:cs="Arial"/>
        </w:rPr>
        <w:t xml:space="preserve"> </w:t>
      </w:r>
    </w:p>
    <w:p w:rsidR="009113CC" w:rsidRPr="000227E1" w:rsidRDefault="009113CC" w:rsidP="00B23B87">
      <w:pPr>
        <w:jc w:val="both"/>
        <w:rPr>
          <w:rFonts w:cs="Arial"/>
        </w:rPr>
      </w:pPr>
    </w:p>
    <w:p w:rsidR="00EC2243" w:rsidRPr="000227E1" w:rsidRDefault="00EC2243" w:rsidP="00EC2243">
      <w:pPr>
        <w:jc w:val="both"/>
        <w:rPr>
          <w:rFonts w:cs="Arial"/>
        </w:rPr>
      </w:pPr>
    </w:p>
    <w:p w:rsidR="00EC2243" w:rsidRPr="000227E1" w:rsidRDefault="00EC2243" w:rsidP="00EC2243">
      <w:pPr>
        <w:jc w:val="both"/>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0227E1" w:rsidRPr="000227E1" w:rsidTr="006503B6">
        <w:trPr>
          <w:trHeight w:val="360"/>
        </w:trPr>
        <w:tc>
          <w:tcPr>
            <w:tcW w:w="1008" w:type="dxa"/>
            <w:tcBorders>
              <w:top w:val="nil"/>
              <w:left w:val="nil"/>
              <w:bottom w:val="nil"/>
              <w:right w:val="nil"/>
            </w:tcBorders>
            <w:shd w:val="clear" w:color="auto" w:fill="B8CCE4"/>
            <w:vAlign w:val="center"/>
          </w:tcPr>
          <w:p w:rsidR="00EC2243" w:rsidRPr="000227E1" w:rsidRDefault="00B23B87" w:rsidP="006C6BF1">
            <w:pPr>
              <w:rPr>
                <w:rFonts w:cs="Arial"/>
                <w:b/>
              </w:rPr>
            </w:pPr>
            <w:r w:rsidRPr="000227E1">
              <w:rPr>
                <w:rFonts w:cs="Arial"/>
                <w:b/>
              </w:rPr>
              <w:t>9</w:t>
            </w:r>
          </w:p>
        </w:tc>
        <w:tc>
          <w:tcPr>
            <w:tcW w:w="9165" w:type="dxa"/>
            <w:tcBorders>
              <w:top w:val="nil"/>
              <w:left w:val="nil"/>
              <w:bottom w:val="nil"/>
              <w:right w:val="nil"/>
            </w:tcBorders>
            <w:shd w:val="clear" w:color="auto" w:fill="B8CCE4"/>
            <w:vAlign w:val="center"/>
          </w:tcPr>
          <w:p w:rsidR="00EC2243" w:rsidRPr="000227E1" w:rsidRDefault="00EC2243" w:rsidP="006C6BF1">
            <w:pPr>
              <w:rPr>
                <w:rFonts w:cs="Arial"/>
                <w:b/>
              </w:rPr>
            </w:pPr>
            <w:r w:rsidRPr="000227E1">
              <w:rPr>
                <w:rFonts w:cs="Arial"/>
                <w:b/>
              </w:rPr>
              <w:t>Safer Recruitment Governor</w:t>
            </w:r>
          </w:p>
        </w:tc>
      </w:tr>
    </w:tbl>
    <w:p w:rsidR="00EC2243" w:rsidRPr="000227E1" w:rsidRDefault="00EC2243" w:rsidP="00EC2243">
      <w:pPr>
        <w:jc w:val="both"/>
        <w:rPr>
          <w:rFonts w:cs="Arial"/>
        </w:rPr>
      </w:pPr>
    </w:p>
    <w:p w:rsidR="00EC2243" w:rsidRPr="000227E1" w:rsidRDefault="00EC2243" w:rsidP="00EC2243">
      <w:pPr>
        <w:jc w:val="both"/>
        <w:rPr>
          <w:rFonts w:cs="Arial"/>
        </w:rPr>
      </w:pPr>
      <w:r w:rsidRPr="000227E1">
        <w:rPr>
          <w:rFonts w:cs="Arial"/>
        </w:rPr>
        <w:t xml:space="preserve">To ensure school operates safe recruitment procedures and that all appropriate checks are carried out on new staff and volunteers who will work with children, including </w:t>
      </w:r>
      <w:r w:rsidR="00090A8D" w:rsidRPr="000227E1">
        <w:rPr>
          <w:rFonts w:cs="Arial"/>
        </w:rPr>
        <w:t>Disclosure and Barring Service</w:t>
      </w:r>
      <w:r w:rsidRPr="000227E1">
        <w:rPr>
          <w:rFonts w:cs="Arial"/>
        </w:rPr>
        <w:t xml:space="preserve"> checks.</w:t>
      </w:r>
    </w:p>
    <w:p w:rsidR="00EC2243" w:rsidRPr="000227E1" w:rsidRDefault="00EC2243" w:rsidP="00EC2243">
      <w:pPr>
        <w:jc w:val="both"/>
        <w:rPr>
          <w:rFonts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65"/>
      </w:tblGrid>
      <w:tr w:rsidR="000227E1" w:rsidRPr="000227E1" w:rsidTr="009D2C0D">
        <w:trPr>
          <w:trHeight w:val="360"/>
        </w:trPr>
        <w:tc>
          <w:tcPr>
            <w:tcW w:w="1008" w:type="dxa"/>
            <w:tcBorders>
              <w:top w:val="nil"/>
              <w:left w:val="nil"/>
              <w:bottom w:val="nil"/>
              <w:right w:val="nil"/>
            </w:tcBorders>
            <w:shd w:val="clear" w:color="auto" w:fill="B8CCE4"/>
            <w:vAlign w:val="center"/>
          </w:tcPr>
          <w:p w:rsidR="00F71A45" w:rsidRPr="000227E1" w:rsidRDefault="00B23B87" w:rsidP="00F71A45">
            <w:pPr>
              <w:jc w:val="both"/>
              <w:rPr>
                <w:rFonts w:cs="Arial"/>
                <w:b/>
              </w:rPr>
            </w:pPr>
            <w:r w:rsidRPr="000227E1">
              <w:rPr>
                <w:rFonts w:cs="Arial"/>
                <w:b/>
              </w:rPr>
              <w:t>10</w:t>
            </w:r>
          </w:p>
        </w:tc>
        <w:tc>
          <w:tcPr>
            <w:tcW w:w="9165" w:type="dxa"/>
            <w:tcBorders>
              <w:top w:val="nil"/>
              <w:left w:val="nil"/>
              <w:bottom w:val="nil"/>
              <w:right w:val="nil"/>
            </w:tcBorders>
            <w:shd w:val="clear" w:color="auto" w:fill="B8CCE4"/>
            <w:vAlign w:val="center"/>
          </w:tcPr>
          <w:p w:rsidR="00F71A45" w:rsidRPr="000227E1" w:rsidRDefault="00F71A45" w:rsidP="00F71A45">
            <w:pPr>
              <w:jc w:val="both"/>
              <w:rPr>
                <w:rFonts w:cs="Arial"/>
                <w:b/>
              </w:rPr>
            </w:pPr>
            <w:r w:rsidRPr="000227E1">
              <w:rPr>
                <w:rFonts w:cs="Arial"/>
                <w:b/>
              </w:rPr>
              <w:t>Subject Link Governor</w:t>
            </w:r>
          </w:p>
        </w:tc>
      </w:tr>
    </w:tbl>
    <w:p w:rsidR="00F71A45" w:rsidRPr="000227E1" w:rsidRDefault="00F71A45" w:rsidP="00F71A45">
      <w:pPr>
        <w:jc w:val="both"/>
        <w:rPr>
          <w:rFonts w:cs="Arial"/>
          <w:b/>
          <w:u w:val="single"/>
        </w:rPr>
      </w:pPr>
    </w:p>
    <w:p w:rsidR="00F71A45" w:rsidRPr="000227E1" w:rsidRDefault="00F71A45" w:rsidP="00F71A45">
      <w:pPr>
        <w:jc w:val="both"/>
        <w:rPr>
          <w:rFonts w:cs="Arial"/>
        </w:rPr>
      </w:pPr>
      <w:r w:rsidRPr="000227E1">
        <w:rPr>
          <w:rFonts w:cs="Arial"/>
        </w:rPr>
        <w:t>1)</w:t>
      </w:r>
      <w:r w:rsidRPr="000227E1">
        <w:rPr>
          <w:rFonts w:cs="Arial"/>
        </w:rPr>
        <w:tab/>
        <w:t xml:space="preserve">To act as a channel for information to the </w:t>
      </w:r>
      <w:r w:rsidR="006A4BAF" w:rsidRPr="000227E1">
        <w:rPr>
          <w:rFonts w:cs="Arial"/>
        </w:rPr>
        <w:t>Governing Board</w:t>
      </w:r>
      <w:r w:rsidRPr="000227E1">
        <w:rPr>
          <w:rFonts w:cs="Arial"/>
        </w:rPr>
        <w:t xml:space="preserve"> about the subject;</w:t>
      </w:r>
    </w:p>
    <w:p w:rsidR="00B23B87" w:rsidRPr="000227E1" w:rsidRDefault="00F71A45" w:rsidP="00F71A45">
      <w:pPr>
        <w:jc w:val="both"/>
        <w:rPr>
          <w:rFonts w:cs="Arial"/>
        </w:rPr>
      </w:pPr>
      <w:r w:rsidRPr="000227E1">
        <w:rPr>
          <w:rFonts w:cs="Arial"/>
        </w:rPr>
        <w:t>2)</w:t>
      </w:r>
      <w:r w:rsidRPr="000227E1">
        <w:rPr>
          <w:rFonts w:cs="Arial"/>
        </w:rPr>
        <w:tab/>
        <w:t xml:space="preserve">To stimulate interest and involvement within the </w:t>
      </w:r>
      <w:r w:rsidR="006A4BAF" w:rsidRPr="000227E1">
        <w:rPr>
          <w:rFonts w:cs="Arial"/>
        </w:rPr>
        <w:t>Governing Board</w:t>
      </w:r>
      <w:r w:rsidRPr="000227E1">
        <w:rPr>
          <w:rFonts w:cs="Arial"/>
        </w:rPr>
        <w:t xml:space="preserve"> about progress in the </w:t>
      </w:r>
      <w:r w:rsidR="00B23B87" w:rsidRPr="000227E1">
        <w:rPr>
          <w:rFonts w:cs="Arial"/>
        </w:rPr>
        <w:t xml:space="preserve"> </w:t>
      </w:r>
    </w:p>
    <w:p w:rsidR="00F71A45" w:rsidRPr="000227E1" w:rsidRDefault="00B23B87" w:rsidP="00F71A45">
      <w:pPr>
        <w:jc w:val="both"/>
        <w:rPr>
          <w:rFonts w:cs="Arial"/>
        </w:rPr>
      </w:pPr>
      <w:r w:rsidRPr="000227E1">
        <w:rPr>
          <w:rFonts w:cs="Arial"/>
        </w:rPr>
        <w:t xml:space="preserve">            </w:t>
      </w:r>
      <w:r w:rsidR="00F71A45" w:rsidRPr="000227E1">
        <w:rPr>
          <w:rFonts w:cs="Arial"/>
        </w:rPr>
        <w:t>subject;</w:t>
      </w:r>
    </w:p>
    <w:p w:rsidR="00B23B87" w:rsidRPr="000227E1" w:rsidRDefault="00F71A45" w:rsidP="00F71A45">
      <w:pPr>
        <w:jc w:val="both"/>
        <w:rPr>
          <w:rFonts w:cs="Arial"/>
        </w:rPr>
      </w:pPr>
      <w:r w:rsidRPr="000227E1">
        <w:rPr>
          <w:rFonts w:cs="Arial"/>
        </w:rPr>
        <w:t>3)</w:t>
      </w:r>
      <w:r w:rsidRPr="000227E1">
        <w:rPr>
          <w:rFonts w:cs="Arial"/>
        </w:rPr>
        <w:tab/>
        <w:t xml:space="preserve">To ensure that the subject receives due consideration when budget allocations are being </w:t>
      </w:r>
    </w:p>
    <w:p w:rsidR="00F71A45" w:rsidRPr="000227E1" w:rsidRDefault="00B23B87" w:rsidP="00F71A45">
      <w:pPr>
        <w:jc w:val="both"/>
        <w:rPr>
          <w:rFonts w:cs="Arial"/>
        </w:rPr>
      </w:pPr>
      <w:r w:rsidRPr="000227E1">
        <w:rPr>
          <w:rFonts w:cs="Arial"/>
        </w:rPr>
        <w:t xml:space="preserve">            </w:t>
      </w:r>
      <w:r w:rsidR="00F71A45" w:rsidRPr="000227E1">
        <w:rPr>
          <w:rFonts w:cs="Arial"/>
        </w:rPr>
        <w:t>determined;</w:t>
      </w:r>
    </w:p>
    <w:p w:rsidR="00F71A45" w:rsidRPr="000227E1" w:rsidRDefault="00F71A45" w:rsidP="00F71A45">
      <w:pPr>
        <w:jc w:val="both"/>
        <w:rPr>
          <w:rFonts w:cs="Arial"/>
        </w:rPr>
      </w:pPr>
      <w:r w:rsidRPr="000227E1">
        <w:rPr>
          <w:rFonts w:cs="Arial"/>
        </w:rPr>
        <w:t>4)</w:t>
      </w:r>
      <w:r w:rsidRPr="000227E1">
        <w:rPr>
          <w:rFonts w:cs="Arial"/>
        </w:rPr>
        <w:tab/>
        <w:t>To support the Head Teacher and subject lead in the delivery of the curriculum for the subject.</w:t>
      </w:r>
    </w:p>
    <w:p w:rsidR="00EC2243" w:rsidRPr="000227E1" w:rsidRDefault="00EC2243" w:rsidP="00EC2243">
      <w:pPr>
        <w:jc w:val="both"/>
        <w:rPr>
          <w:rFonts w:cs="Arial"/>
        </w:rPr>
      </w:pPr>
    </w:p>
    <w:p w:rsidR="007B291D" w:rsidRPr="000227E1" w:rsidRDefault="007B291D"/>
    <w:p w:rsidR="00EC2243" w:rsidRPr="000227E1" w:rsidRDefault="00EC2243">
      <w:pPr>
        <w:rPr>
          <w:b/>
        </w:rPr>
      </w:pPr>
    </w:p>
    <w:p w:rsidR="007B291D" w:rsidRPr="000227E1" w:rsidRDefault="007B291D">
      <w:pPr>
        <w:rPr>
          <w:b/>
        </w:rPr>
      </w:pPr>
    </w:p>
    <w:p w:rsidR="007B291D" w:rsidRPr="000227E1" w:rsidRDefault="007B291D">
      <w:pPr>
        <w:rPr>
          <w:b/>
        </w:rPr>
      </w:pPr>
    </w:p>
    <w:sectPr w:rsidR="007B291D" w:rsidRPr="000227E1" w:rsidSect="008A20F9">
      <w:footerReference w:type="default" r:id="rId19"/>
      <w:pgSz w:w="11906" w:h="16838"/>
      <w:pgMar w:top="993" w:right="99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E8A" w:rsidRDefault="00BE7E8A" w:rsidP="00B53822">
      <w:pPr>
        <w:spacing w:line="240" w:lineRule="auto"/>
      </w:pPr>
      <w:r>
        <w:separator/>
      </w:r>
    </w:p>
  </w:endnote>
  <w:endnote w:type="continuationSeparator" w:id="0">
    <w:p w:rsidR="00BE7E8A" w:rsidRDefault="00BE7E8A" w:rsidP="00B53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90835"/>
      <w:docPartObj>
        <w:docPartGallery w:val="Page Numbers (Bottom of Page)"/>
        <w:docPartUnique/>
      </w:docPartObj>
    </w:sdtPr>
    <w:sdtEndPr>
      <w:rPr>
        <w:noProof/>
      </w:rPr>
    </w:sdtEndPr>
    <w:sdtContent>
      <w:p w:rsidR="00BE7E8A" w:rsidRDefault="00BE7E8A">
        <w:pPr>
          <w:pStyle w:val="Footer"/>
          <w:jc w:val="right"/>
        </w:pPr>
        <w:r>
          <w:fldChar w:fldCharType="begin"/>
        </w:r>
        <w:r>
          <w:instrText xml:space="preserve"> PAGE   \* MERGEFORMAT </w:instrText>
        </w:r>
        <w:r>
          <w:fldChar w:fldCharType="separate"/>
        </w:r>
        <w:r w:rsidR="00221A7D">
          <w:rPr>
            <w:noProof/>
          </w:rPr>
          <w:t>20</w:t>
        </w:r>
        <w:r>
          <w:rPr>
            <w:noProof/>
          </w:rPr>
          <w:fldChar w:fldCharType="end"/>
        </w:r>
      </w:p>
    </w:sdtContent>
  </w:sdt>
  <w:p w:rsidR="00BE7E8A" w:rsidRDefault="00BE7E8A" w:rsidP="008A20F9">
    <w:pPr>
      <w:pStyle w:val="Footer"/>
      <w:ind w:left="-426"/>
    </w:pPr>
    <w:r w:rsidRPr="008A20F9">
      <w:rPr>
        <w:b/>
      </w:rPr>
      <w:t>G</w:t>
    </w:r>
    <w:r>
      <w:rPr>
        <w:b/>
      </w:rPr>
      <w:t xml:space="preserve">overnor </w:t>
    </w:r>
    <w:proofErr w:type="spellStart"/>
    <w:r>
      <w:rPr>
        <w:b/>
      </w:rPr>
      <w:t>Services</w:t>
    </w:r>
    <w:r w:rsidRPr="008A20F9">
      <w:rPr>
        <w:b/>
      </w:rPr>
      <w:t>Team</w:t>
    </w:r>
    <w:proofErr w:type="spellEnd"/>
    <w:r>
      <w:rPr>
        <w:noProof/>
        <w:lang w:eastAsia="en-GB"/>
      </w:rPr>
      <w:drawing>
        <wp:anchor distT="0" distB="0" distL="114300" distR="114300" simplePos="0" relativeHeight="251658240" behindDoc="0" locked="0" layoutInCell="1" allowOverlap="1" wp14:anchorId="28B44B8B" wp14:editId="27C2EE63">
          <wp:simplePos x="0" y="0"/>
          <wp:positionH relativeFrom="column">
            <wp:posOffset>-306070</wp:posOffset>
          </wp:positionH>
          <wp:positionV relativeFrom="paragraph">
            <wp:posOffset>224790</wp:posOffset>
          </wp:positionV>
          <wp:extent cx="6934200" cy="85852"/>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Line.jpg"/>
                  <pic:cNvPicPr/>
                </pic:nvPicPr>
                <pic:blipFill>
                  <a:blip r:embed="rId1">
                    <a:extLst>
                      <a:ext uri="{28A0092B-C50C-407E-A947-70E740481C1C}">
                        <a14:useLocalDpi xmlns:a14="http://schemas.microsoft.com/office/drawing/2010/main" val="0"/>
                      </a:ext>
                    </a:extLst>
                  </a:blip>
                  <a:stretch>
                    <a:fillRect/>
                  </a:stretch>
                </pic:blipFill>
                <pic:spPr>
                  <a:xfrm>
                    <a:off x="0" y="0"/>
                    <a:ext cx="6934200" cy="8585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E8A" w:rsidRDefault="00BE7E8A" w:rsidP="00B53822">
      <w:pPr>
        <w:spacing w:line="240" w:lineRule="auto"/>
      </w:pPr>
      <w:r>
        <w:separator/>
      </w:r>
    </w:p>
  </w:footnote>
  <w:footnote w:type="continuationSeparator" w:id="0">
    <w:p w:rsidR="00BE7E8A" w:rsidRDefault="00BE7E8A" w:rsidP="00B538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377"/>
    <w:multiLevelType w:val="hybridMultilevel"/>
    <w:tmpl w:val="BE401BCE"/>
    <w:lvl w:ilvl="0" w:tplc="E2BE25F0">
      <w:numFmt w:val="bullet"/>
      <w:lvlText w:val="-"/>
      <w:lvlJc w:val="left"/>
      <w:pPr>
        <w:tabs>
          <w:tab w:val="num" w:pos="1860"/>
        </w:tabs>
        <w:ind w:left="1860" w:hanging="360"/>
      </w:pPr>
      <w:rPr>
        <w:rFonts w:ascii="Century Gothic" w:eastAsia="Times New Roman" w:hAnsi="Century Gothic" w:cs="Times New Roman"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07347885"/>
    <w:multiLevelType w:val="hybridMultilevel"/>
    <w:tmpl w:val="211CBAEE"/>
    <w:lvl w:ilvl="0" w:tplc="AE6ACF42">
      <w:start w:val="1"/>
      <w:numFmt w:val="bullet"/>
      <w:pStyle w:val="Bulletsspaced"/>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cs="Times New Roman" w:hint="default"/>
      </w:rPr>
    </w:lvl>
    <w:lvl w:ilvl="5" w:tplc="08090005">
      <w:start w:val="1"/>
      <w:numFmt w:val="bullet"/>
      <w:lvlText w:val=""/>
      <w:lvlJc w:val="left"/>
      <w:pPr>
        <w:tabs>
          <w:tab w:val="num" w:pos="2629"/>
        </w:tabs>
        <w:ind w:left="2629" w:hanging="360"/>
      </w:pPr>
      <w:rPr>
        <w:rFonts w:ascii="Wingdings" w:hAnsi="Wingdings" w:hint="default"/>
      </w:rPr>
    </w:lvl>
    <w:lvl w:ilvl="6" w:tplc="08090001">
      <w:start w:val="1"/>
      <w:numFmt w:val="bullet"/>
      <w:lvlText w:val=""/>
      <w:lvlJc w:val="left"/>
      <w:pPr>
        <w:tabs>
          <w:tab w:val="num" w:pos="3349"/>
        </w:tabs>
        <w:ind w:left="3349" w:hanging="360"/>
      </w:pPr>
      <w:rPr>
        <w:rFonts w:ascii="Symbol" w:hAnsi="Symbol" w:hint="default"/>
      </w:rPr>
    </w:lvl>
    <w:lvl w:ilvl="7" w:tplc="08090003">
      <w:start w:val="1"/>
      <w:numFmt w:val="bullet"/>
      <w:lvlText w:val="o"/>
      <w:lvlJc w:val="left"/>
      <w:pPr>
        <w:tabs>
          <w:tab w:val="num" w:pos="4069"/>
        </w:tabs>
        <w:ind w:left="4069" w:hanging="360"/>
      </w:pPr>
      <w:rPr>
        <w:rFonts w:ascii="Courier New" w:hAnsi="Courier New" w:cs="Courier New" w:hint="default"/>
      </w:rPr>
    </w:lvl>
    <w:lvl w:ilvl="8" w:tplc="08090005">
      <w:start w:val="1"/>
      <w:numFmt w:val="bullet"/>
      <w:lvlText w:val=""/>
      <w:lvlJc w:val="left"/>
      <w:pPr>
        <w:tabs>
          <w:tab w:val="num" w:pos="4789"/>
        </w:tabs>
        <w:ind w:left="4789" w:hanging="360"/>
      </w:pPr>
      <w:rPr>
        <w:rFonts w:ascii="Wingdings" w:hAnsi="Wingdings" w:hint="default"/>
      </w:rPr>
    </w:lvl>
  </w:abstractNum>
  <w:abstractNum w:abstractNumId="2" w15:restartNumberingAfterBreak="0">
    <w:nsid w:val="0C52531D"/>
    <w:multiLevelType w:val="hybridMultilevel"/>
    <w:tmpl w:val="69D4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60693"/>
    <w:multiLevelType w:val="hybridMultilevel"/>
    <w:tmpl w:val="D196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519E0"/>
    <w:multiLevelType w:val="hybridMultilevel"/>
    <w:tmpl w:val="9E5CB91E"/>
    <w:lvl w:ilvl="0" w:tplc="4A1C7E20">
      <w:start w:val="1"/>
      <w:numFmt w:val="bullet"/>
      <w:lvlText w:val="•"/>
      <w:lvlJc w:val="left"/>
      <w:pPr>
        <w:tabs>
          <w:tab w:val="num" w:pos="346"/>
        </w:tabs>
        <w:ind w:left="346" w:hanging="360"/>
      </w:pPr>
      <w:rPr>
        <w:rFonts w:ascii="Times New Roman" w:hAnsi="Times New Roman" w:hint="default"/>
      </w:rPr>
    </w:lvl>
    <w:lvl w:ilvl="1" w:tplc="016CC306" w:tentative="1">
      <w:start w:val="1"/>
      <w:numFmt w:val="bullet"/>
      <w:lvlText w:val="•"/>
      <w:lvlJc w:val="left"/>
      <w:pPr>
        <w:tabs>
          <w:tab w:val="num" w:pos="1066"/>
        </w:tabs>
        <w:ind w:left="1066" w:hanging="360"/>
      </w:pPr>
      <w:rPr>
        <w:rFonts w:ascii="Times New Roman" w:hAnsi="Times New Roman" w:hint="default"/>
      </w:rPr>
    </w:lvl>
    <w:lvl w:ilvl="2" w:tplc="5C86155A" w:tentative="1">
      <w:start w:val="1"/>
      <w:numFmt w:val="bullet"/>
      <w:lvlText w:val="•"/>
      <w:lvlJc w:val="left"/>
      <w:pPr>
        <w:tabs>
          <w:tab w:val="num" w:pos="1786"/>
        </w:tabs>
        <w:ind w:left="1786" w:hanging="360"/>
      </w:pPr>
      <w:rPr>
        <w:rFonts w:ascii="Times New Roman" w:hAnsi="Times New Roman" w:hint="default"/>
      </w:rPr>
    </w:lvl>
    <w:lvl w:ilvl="3" w:tplc="85742856" w:tentative="1">
      <w:start w:val="1"/>
      <w:numFmt w:val="bullet"/>
      <w:lvlText w:val="•"/>
      <w:lvlJc w:val="left"/>
      <w:pPr>
        <w:tabs>
          <w:tab w:val="num" w:pos="2506"/>
        </w:tabs>
        <w:ind w:left="2506" w:hanging="360"/>
      </w:pPr>
      <w:rPr>
        <w:rFonts w:ascii="Times New Roman" w:hAnsi="Times New Roman" w:hint="default"/>
      </w:rPr>
    </w:lvl>
    <w:lvl w:ilvl="4" w:tplc="E5CA0762" w:tentative="1">
      <w:start w:val="1"/>
      <w:numFmt w:val="bullet"/>
      <w:lvlText w:val="•"/>
      <w:lvlJc w:val="left"/>
      <w:pPr>
        <w:tabs>
          <w:tab w:val="num" w:pos="3226"/>
        </w:tabs>
        <w:ind w:left="3226" w:hanging="360"/>
      </w:pPr>
      <w:rPr>
        <w:rFonts w:ascii="Times New Roman" w:hAnsi="Times New Roman" w:hint="default"/>
      </w:rPr>
    </w:lvl>
    <w:lvl w:ilvl="5" w:tplc="BD44578E" w:tentative="1">
      <w:start w:val="1"/>
      <w:numFmt w:val="bullet"/>
      <w:lvlText w:val="•"/>
      <w:lvlJc w:val="left"/>
      <w:pPr>
        <w:tabs>
          <w:tab w:val="num" w:pos="3946"/>
        </w:tabs>
        <w:ind w:left="3946" w:hanging="360"/>
      </w:pPr>
      <w:rPr>
        <w:rFonts w:ascii="Times New Roman" w:hAnsi="Times New Roman" w:hint="default"/>
      </w:rPr>
    </w:lvl>
    <w:lvl w:ilvl="6" w:tplc="51D0149C" w:tentative="1">
      <w:start w:val="1"/>
      <w:numFmt w:val="bullet"/>
      <w:lvlText w:val="•"/>
      <w:lvlJc w:val="left"/>
      <w:pPr>
        <w:tabs>
          <w:tab w:val="num" w:pos="4666"/>
        </w:tabs>
        <w:ind w:left="4666" w:hanging="360"/>
      </w:pPr>
      <w:rPr>
        <w:rFonts w:ascii="Times New Roman" w:hAnsi="Times New Roman" w:hint="default"/>
      </w:rPr>
    </w:lvl>
    <w:lvl w:ilvl="7" w:tplc="190ADDFE" w:tentative="1">
      <w:start w:val="1"/>
      <w:numFmt w:val="bullet"/>
      <w:lvlText w:val="•"/>
      <w:lvlJc w:val="left"/>
      <w:pPr>
        <w:tabs>
          <w:tab w:val="num" w:pos="5386"/>
        </w:tabs>
        <w:ind w:left="5386" w:hanging="360"/>
      </w:pPr>
      <w:rPr>
        <w:rFonts w:ascii="Times New Roman" w:hAnsi="Times New Roman" w:hint="default"/>
      </w:rPr>
    </w:lvl>
    <w:lvl w:ilvl="8" w:tplc="DBDAB854" w:tentative="1">
      <w:start w:val="1"/>
      <w:numFmt w:val="bullet"/>
      <w:lvlText w:val="•"/>
      <w:lvlJc w:val="left"/>
      <w:pPr>
        <w:tabs>
          <w:tab w:val="num" w:pos="6106"/>
        </w:tabs>
        <w:ind w:left="6106" w:hanging="360"/>
      </w:pPr>
      <w:rPr>
        <w:rFonts w:ascii="Times New Roman" w:hAnsi="Times New Roman" w:hint="default"/>
      </w:rPr>
    </w:lvl>
  </w:abstractNum>
  <w:abstractNum w:abstractNumId="5" w15:restartNumberingAfterBreak="0">
    <w:nsid w:val="18A76E86"/>
    <w:multiLevelType w:val="hybridMultilevel"/>
    <w:tmpl w:val="9454F6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E2AB3"/>
    <w:multiLevelType w:val="multilevel"/>
    <w:tmpl w:val="8ED6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11179B"/>
    <w:multiLevelType w:val="hybridMultilevel"/>
    <w:tmpl w:val="0172B448"/>
    <w:lvl w:ilvl="0" w:tplc="FC921D0E">
      <w:start w:val="1"/>
      <w:numFmt w:val="decimal"/>
      <w:lvlText w:val="%1."/>
      <w:lvlJc w:val="left"/>
      <w:pPr>
        <w:tabs>
          <w:tab w:val="num" w:pos="720"/>
        </w:tabs>
        <w:ind w:left="720" w:hanging="6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8" w15:restartNumberingAfterBreak="0">
    <w:nsid w:val="29AB3166"/>
    <w:multiLevelType w:val="hybridMultilevel"/>
    <w:tmpl w:val="9F5613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27349"/>
    <w:multiLevelType w:val="hybridMultilevel"/>
    <w:tmpl w:val="0DC0E806"/>
    <w:lvl w:ilvl="0" w:tplc="B1C2EA02">
      <w:start w:val="1"/>
      <w:numFmt w:val="bullet"/>
      <w:lvlText w:val="•"/>
      <w:lvlJc w:val="left"/>
      <w:pPr>
        <w:tabs>
          <w:tab w:val="num" w:pos="720"/>
        </w:tabs>
        <w:ind w:left="720" w:hanging="360"/>
      </w:pPr>
      <w:rPr>
        <w:rFonts w:ascii="Times New Roman" w:hAnsi="Times New Roman" w:hint="default"/>
      </w:rPr>
    </w:lvl>
    <w:lvl w:ilvl="1" w:tplc="DC8CA7AA" w:tentative="1">
      <w:start w:val="1"/>
      <w:numFmt w:val="bullet"/>
      <w:lvlText w:val="•"/>
      <w:lvlJc w:val="left"/>
      <w:pPr>
        <w:tabs>
          <w:tab w:val="num" w:pos="1440"/>
        </w:tabs>
        <w:ind w:left="1440" w:hanging="360"/>
      </w:pPr>
      <w:rPr>
        <w:rFonts w:ascii="Times New Roman" w:hAnsi="Times New Roman" w:hint="default"/>
      </w:rPr>
    </w:lvl>
    <w:lvl w:ilvl="2" w:tplc="D8E2D5A4" w:tentative="1">
      <w:start w:val="1"/>
      <w:numFmt w:val="bullet"/>
      <w:lvlText w:val="•"/>
      <w:lvlJc w:val="left"/>
      <w:pPr>
        <w:tabs>
          <w:tab w:val="num" w:pos="2160"/>
        </w:tabs>
        <w:ind w:left="2160" w:hanging="360"/>
      </w:pPr>
      <w:rPr>
        <w:rFonts w:ascii="Times New Roman" w:hAnsi="Times New Roman" w:hint="default"/>
      </w:rPr>
    </w:lvl>
    <w:lvl w:ilvl="3" w:tplc="720CCE6C" w:tentative="1">
      <w:start w:val="1"/>
      <w:numFmt w:val="bullet"/>
      <w:lvlText w:val="•"/>
      <w:lvlJc w:val="left"/>
      <w:pPr>
        <w:tabs>
          <w:tab w:val="num" w:pos="2880"/>
        </w:tabs>
        <w:ind w:left="2880" w:hanging="360"/>
      </w:pPr>
      <w:rPr>
        <w:rFonts w:ascii="Times New Roman" w:hAnsi="Times New Roman" w:hint="default"/>
      </w:rPr>
    </w:lvl>
    <w:lvl w:ilvl="4" w:tplc="839EB29E" w:tentative="1">
      <w:start w:val="1"/>
      <w:numFmt w:val="bullet"/>
      <w:lvlText w:val="•"/>
      <w:lvlJc w:val="left"/>
      <w:pPr>
        <w:tabs>
          <w:tab w:val="num" w:pos="3600"/>
        </w:tabs>
        <w:ind w:left="3600" w:hanging="360"/>
      </w:pPr>
      <w:rPr>
        <w:rFonts w:ascii="Times New Roman" w:hAnsi="Times New Roman" w:hint="default"/>
      </w:rPr>
    </w:lvl>
    <w:lvl w:ilvl="5" w:tplc="DF5451DA" w:tentative="1">
      <w:start w:val="1"/>
      <w:numFmt w:val="bullet"/>
      <w:lvlText w:val="•"/>
      <w:lvlJc w:val="left"/>
      <w:pPr>
        <w:tabs>
          <w:tab w:val="num" w:pos="4320"/>
        </w:tabs>
        <w:ind w:left="4320" w:hanging="360"/>
      </w:pPr>
      <w:rPr>
        <w:rFonts w:ascii="Times New Roman" w:hAnsi="Times New Roman" w:hint="default"/>
      </w:rPr>
    </w:lvl>
    <w:lvl w:ilvl="6" w:tplc="99B8B060" w:tentative="1">
      <w:start w:val="1"/>
      <w:numFmt w:val="bullet"/>
      <w:lvlText w:val="•"/>
      <w:lvlJc w:val="left"/>
      <w:pPr>
        <w:tabs>
          <w:tab w:val="num" w:pos="5040"/>
        </w:tabs>
        <w:ind w:left="5040" w:hanging="360"/>
      </w:pPr>
      <w:rPr>
        <w:rFonts w:ascii="Times New Roman" w:hAnsi="Times New Roman" w:hint="default"/>
      </w:rPr>
    </w:lvl>
    <w:lvl w:ilvl="7" w:tplc="D5AA86B2" w:tentative="1">
      <w:start w:val="1"/>
      <w:numFmt w:val="bullet"/>
      <w:lvlText w:val="•"/>
      <w:lvlJc w:val="left"/>
      <w:pPr>
        <w:tabs>
          <w:tab w:val="num" w:pos="5760"/>
        </w:tabs>
        <w:ind w:left="5760" w:hanging="360"/>
      </w:pPr>
      <w:rPr>
        <w:rFonts w:ascii="Times New Roman" w:hAnsi="Times New Roman" w:hint="default"/>
      </w:rPr>
    </w:lvl>
    <w:lvl w:ilvl="8" w:tplc="F7B6A9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E803965"/>
    <w:multiLevelType w:val="hybridMultilevel"/>
    <w:tmpl w:val="DEE69F2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B4D735D"/>
    <w:multiLevelType w:val="hybridMultilevel"/>
    <w:tmpl w:val="D2B62F9C"/>
    <w:lvl w:ilvl="0" w:tplc="F7CC0DBE">
      <w:start w:val="4"/>
      <w:numFmt w:val="decimal"/>
      <w:lvlText w:val="%1."/>
      <w:lvlJc w:val="left"/>
      <w:pPr>
        <w:tabs>
          <w:tab w:val="num" w:pos="714"/>
        </w:tabs>
        <w:ind w:left="714" w:hanging="690"/>
      </w:pPr>
      <w:rPr>
        <w:rFonts w:hint="default"/>
        <w:b w:val="0"/>
      </w:rPr>
    </w:lvl>
    <w:lvl w:ilvl="1" w:tplc="08090019" w:tentative="1">
      <w:start w:val="1"/>
      <w:numFmt w:val="lowerLetter"/>
      <w:lvlText w:val="%2."/>
      <w:lvlJc w:val="left"/>
      <w:pPr>
        <w:tabs>
          <w:tab w:val="num" w:pos="1104"/>
        </w:tabs>
        <w:ind w:left="1104" w:hanging="360"/>
      </w:pPr>
    </w:lvl>
    <w:lvl w:ilvl="2" w:tplc="0809001B" w:tentative="1">
      <w:start w:val="1"/>
      <w:numFmt w:val="lowerRoman"/>
      <w:lvlText w:val="%3."/>
      <w:lvlJc w:val="right"/>
      <w:pPr>
        <w:tabs>
          <w:tab w:val="num" w:pos="1824"/>
        </w:tabs>
        <w:ind w:left="1824" w:hanging="180"/>
      </w:pPr>
    </w:lvl>
    <w:lvl w:ilvl="3" w:tplc="0809000F" w:tentative="1">
      <w:start w:val="1"/>
      <w:numFmt w:val="decimal"/>
      <w:lvlText w:val="%4."/>
      <w:lvlJc w:val="left"/>
      <w:pPr>
        <w:tabs>
          <w:tab w:val="num" w:pos="2544"/>
        </w:tabs>
        <w:ind w:left="2544" w:hanging="360"/>
      </w:pPr>
    </w:lvl>
    <w:lvl w:ilvl="4" w:tplc="08090019" w:tentative="1">
      <w:start w:val="1"/>
      <w:numFmt w:val="lowerLetter"/>
      <w:lvlText w:val="%5."/>
      <w:lvlJc w:val="left"/>
      <w:pPr>
        <w:tabs>
          <w:tab w:val="num" w:pos="3264"/>
        </w:tabs>
        <w:ind w:left="3264" w:hanging="360"/>
      </w:pPr>
    </w:lvl>
    <w:lvl w:ilvl="5" w:tplc="0809001B" w:tentative="1">
      <w:start w:val="1"/>
      <w:numFmt w:val="lowerRoman"/>
      <w:lvlText w:val="%6."/>
      <w:lvlJc w:val="right"/>
      <w:pPr>
        <w:tabs>
          <w:tab w:val="num" w:pos="3984"/>
        </w:tabs>
        <w:ind w:left="3984" w:hanging="180"/>
      </w:pPr>
    </w:lvl>
    <w:lvl w:ilvl="6" w:tplc="0809000F" w:tentative="1">
      <w:start w:val="1"/>
      <w:numFmt w:val="decimal"/>
      <w:lvlText w:val="%7."/>
      <w:lvlJc w:val="left"/>
      <w:pPr>
        <w:tabs>
          <w:tab w:val="num" w:pos="4704"/>
        </w:tabs>
        <w:ind w:left="4704" w:hanging="360"/>
      </w:pPr>
    </w:lvl>
    <w:lvl w:ilvl="7" w:tplc="08090019" w:tentative="1">
      <w:start w:val="1"/>
      <w:numFmt w:val="lowerLetter"/>
      <w:lvlText w:val="%8."/>
      <w:lvlJc w:val="left"/>
      <w:pPr>
        <w:tabs>
          <w:tab w:val="num" w:pos="5424"/>
        </w:tabs>
        <w:ind w:left="5424" w:hanging="360"/>
      </w:pPr>
    </w:lvl>
    <w:lvl w:ilvl="8" w:tplc="0809001B" w:tentative="1">
      <w:start w:val="1"/>
      <w:numFmt w:val="lowerRoman"/>
      <w:lvlText w:val="%9."/>
      <w:lvlJc w:val="right"/>
      <w:pPr>
        <w:tabs>
          <w:tab w:val="num" w:pos="6144"/>
        </w:tabs>
        <w:ind w:left="6144" w:hanging="180"/>
      </w:pPr>
    </w:lvl>
  </w:abstractNum>
  <w:abstractNum w:abstractNumId="12" w15:restartNumberingAfterBreak="0">
    <w:nsid w:val="67CA7EAE"/>
    <w:multiLevelType w:val="hybridMultilevel"/>
    <w:tmpl w:val="97BA3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896FC2"/>
    <w:multiLevelType w:val="hybridMultilevel"/>
    <w:tmpl w:val="4760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8E383A"/>
    <w:multiLevelType w:val="multilevel"/>
    <w:tmpl w:val="7872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BC2598"/>
    <w:multiLevelType w:val="hybridMultilevel"/>
    <w:tmpl w:val="FB48C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9"/>
  </w:num>
  <w:num w:numId="4">
    <w:abstractNumId w:val="0"/>
  </w:num>
  <w:num w:numId="5">
    <w:abstractNumId w:val="7"/>
  </w:num>
  <w:num w:numId="6">
    <w:abstractNumId w:val="11"/>
  </w:num>
  <w:num w:numId="7">
    <w:abstractNumId w:val="10"/>
  </w:num>
  <w:num w:numId="8">
    <w:abstractNumId w:val="1"/>
  </w:num>
  <w:num w:numId="9">
    <w:abstractNumId w:val="5"/>
  </w:num>
  <w:num w:numId="10">
    <w:abstractNumId w:val="8"/>
  </w:num>
  <w:num w:numId="11">
    <w:abstractNumId w:val="12"/>
  </w:num>
  <w:num w:numId="12">
    <w:abstractNumId w:val="15"/>
  </w:num>
  <w:num w:numId="13">
    <w:abstractNumId w:val="2"/>
  </w:num>
  <w:num w:numId="14">
    <w:abstractNumId w:val="3"/>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C8"/>
    <w:rsid w:val="000227E1"/>
    <w:rsid w:val="0004513B"/>
    <w:rsid w:val="00084503"/>
    <w:rsid w:val="00090A8D"/>
    <w:rsid w:val="000E71D4"/>
    <w:rsid w:val="000F2A4B"/>
    <w:rsid w:val="001105E1"/>
    <w:rsid w:val="00147223"/>
    <w:rsid w:val="001562A0"/>
    <w:rsid w:val="001604AB"/>
    <w:rsid w:val="001A458E"/>
    <w:rsid w:val="001B3269"/>
    <w:rsid w:val="00217CDF"/>
    <w:rsid w:val="00221A7D"/>
    <w:rsid w:val="00224785"/>
    <w:rsid w:val="00242727"/>
    <w:rsid w:val="002479E8"/>
    <w:rsid w:val="00251E5D"/>
    <w:rsid w:val="0025254F"/>
    <w:rsid w:val="002755DB"/>
    <w:rsid w:val="00282BD5"/>
    <w:rsid w:val="00297492"/>
    <w:rsid w:val="002B55AD"/>
    <w:rsid w:val="002E0DEA"/>
    <w:rsid w:val="00311FD8"/>
    <w:rsid w:val="00393008"/>
    <w:rsid w:val="003B2327"/>
    <w:rsid w:val="003F2E43"/>
    <w:rsid w:val="003F6B5E"/>
    <w:rsid w:val="003F7FD0"/>
    <w:rsid w:val="0040103B"/>
    <w:rsid w:val="00401B60"/>
    <w:rsid w:val="00401B9E"/>
    <w:rsid w:val="00426F64"/>
    <w:rsid w:val="004344EE"/>
    <w:rsid w:val="0047429E"/>
    <w:rsid w:val="004A3ED6"/>
    <w:rsid w:val="004D79E8"/>
    <w:rsid w:val="004F70A6"/>
    <w:rsid w:val="005169C8"/>
    <w:rsid w:val="00561645"/>
    <w:rsid w:val="005A3BC5"/>
    <w:rsid w:val="005C2274"/>
    <w:rsid w:val="005F7AA6"/>
    <w:rsid w:val="006058BA"/>
    <w:rsid w:val="00607502"/>
    <w:rsid w:val="00620079"/>
    <w:rsid w:val="006472B2"/>
    <w:rsid w:val="006503B6"/>
    <w:rsid w:val="00677FA0"/>
    <w:rsid w:val="006A4BAF"/>
    <w:rsid w:val="006C6BF1"/>
    <w:rsid w:val="006E09BA"/>
    <w:rsid w:val="006E51D3"/>
    <w:rsid w:val="00741CD1"/>
    <w:rsid w:val="00790DC4"/>
    <w:rsid w:val="00795A47"/>
    <w:rsid w:val="007B291D"/>
    <w:rsid w:val="007B36FC"/>
    <w:rsid w:val="007C5D31"/>
    <w:rsid w:val="007D5DEC"/>
    <w:rsid w:val="0080748E"/>
    <w:rsid w:val="00811F47"/>
    <w:rsid w:val="008168D8"/>
    <w:rsid w:val="00833F02"/>
    <w:rsid w:val="0084005D"/>
    <w:rsid w:val="008602A4"/>
    <w:rsid w:val="0087008B"/>
    <w:rsid w:val="00883B8D"/>
    <w:rsid w:val="008A20F9"/>
    <w:rsid w:val="008A3533"/>
    <w:rsid w:val="008C54FD"/>
    <w:rsid w:val="008D140C"/>
    <w:rsid w:val="008F485B"/>
    <w:rsid w:val="00904906"/>
    <w:rsid w:val="009113CC"/>
    <w:rsid w:val="00916D88"/>
    <w:rsid w:val="009456DF"/>
    <w:rsid w:val="00977481"/>
    <w:rsid w:val="0099199A"/>
    <w:rsid w:val="009938F1"/>
    <w:rsid w:val="009B0750"/>
    <w:rsid w:val="009B607B"/>
    <w:rsid w:val="009D2C0D"/>
    <w:rsid w:val="009D3BF4"/>
    <w:rsid w:val="009D551E"/>
    <w:rsid w:val="00A37DC9"/>
    <w:rsid w:val="00A4630B"/>
    <w:rsid w:val="00A84D1A"/>
    <w:rsid w:val="00AB6918"/>
    <w:rsid w:val="00AC0BEC"/>
    <w:rsid w:val="00B07FFD"/>
    <w:rsid w:val="00B23B87"/>
    <w:rsid w:val="00B2511E"/>
    <w:rsid w:val="00B53822"/>
    <w:rsid w:val="00B90384"/>
    <w:rsid w:val="00B930BC"/>
    <w:rsid w:val="00BA35BE"/>
    <w:rsid w:val="00BB116D"/>
    <w:rsid w:val="00BB5A28"/>
    <w:rsid w:val="00BC1DC1"/>
    <w:rsid w:val="00BC6746"/>
    <w:rsid w:val="00BC710D"/>
    <w:rsid w:val="00BE7E8A"/>
    <w:rsid w:val="00BF1A20"/>
    <w:rsid w:val="00C23509"/>
    <w:rsid w:val="00C43BA2"/>
    <w:rsid w:val="00C558EE"/>
    <w:rsid w:val="00C64452"/>
    <w:rsid w:val="00CA16B3"/>
    <w:rsid w:val="00D00D9D"/>
    <w:rsid w:val="00D769BA"/>
    <w:rsid w:val="00DB26FA"/>
    <w:rsid w:val="00DF3979"/>
    <w:rsid w:val="00DF4CFB"/>
    <w:rsid w:val="00E20398"/>
    <w:rsid w:val="00E42DC8"/>
    <w:rsid w:val="00EB06FE"/>
    <w:rsid w:val="00EC2243"/>
    <w:rsid w:val="00EC451D"/>
    <w:rsid w:val="00EF26DF"/>
    <w:rsid w:val="00F23542"/>
    <w:rsid w:val="00F436D3"/>
    <w:rsid w:val="00F544AB"/>
    <w:rsid w:val="00F648E2"/>
    <w:rsid w:val="00F65244"/>
    <w:rsid w:val="00F71A45"/>
    <w:rsid w:val="00F96C1C"/>
    <w:rsid w:val="00FD210F"/>
    <w:rsid w:val="00FD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ersonName"/>
  <w:shapeDefaults>
    <o:shapedefaults v:ext="edit" spidmax="26625"/>
    <o:shapelayout v:ext="edit">
      <o:idmap v:ext="edit" data="1"/>
    </o:shapelayout>
  </w:shapeDefaults>
  <w:decimalSymbol w:val="."/>
  <w:listSeparator w:val=","/>
  <w14:docId w14:val="38AAD24C"/>
  <w15:docId w15:val="{F7AC00DF-FFF6-4671-A89B-9F6BEB31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2243"/>
    <w:pPr>
      <w:keepNext/>
      <w:spacing w:before="240" w:after="60" w:line="240" w:lineRule="auto"/>
      <w:outlineLvl w:val="1"/>
    </w:pPr>
    <w:rPr>
      <w:rFonts w:eastAsia="Times New Roman" w:cs="Arial"/>
      <w:b/>
      <w:bCs/>
      <w:i/>
      <w:iCs/>
      <w:sz w:val="28"/>
      <w:szCs w:val="28"/>
      <w:lang w:eastAsia="en-GB"/>
    </w:rPr>
  </w:style>
  <w:style w:type="paragraph" w:styleId="Heading3">
    <w:name w:val="heading 3"/>
    <w:basedOn w:val="Normal"/>
    <w:next w:val="Normal"/>
    <w:link w:val="Heading3Char"/>
    <w:qFormat/>
    <w:rsid w:val="00EC2243"/>
    <w:pPr>
      <w:keepNext/>
      <w:tabs>
        <w:tab w:val="left" w:pos="7110"/>
      </w:tabs>
      <w:spacing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2E43"/>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F2E4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F2E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43"/>
    <w:rPr>
      <w:rFonts w:ascii="Tahoma" w:hAnsi="Tahoma" w:cs="Tahoma"/>
      <w:sz w:val="16"/>
      <w:szCs w:val="16"/>
    </w:rPr>
  </w:style>
  <w:style w:type="paragraph" w:styleId="Header">
    <w:name w:val="header"/>
    <w:basedOn w:val="Normal"/>
    <w:link w:val="HeaderChar"/>
    <w:uiPriority w:val="99"/>
    <w:unhideWhenUsed/>
    <w:rsid w:val="00B53822"/>
    <w:pPr>
      <w:tabs>
        <w:tab w:val="center" w:pos="4513"/>
        <w:tab w:val="right" w:pos="9026"/>
      </w:tabs>
      <w:spacing w:line="240" w:lineRule="auto"/>
    </w:pPr>
  </w:style>
  <w:style w:type="character" w:customStyle="1" w:styleId="HeaderChar">
    <w:name w:val="Header Char"/>
    <w:basedOn w:val="DefaultParagraphFont"/>
    <w:link w:val="Header"/>
    <w:uiPriority w:val="99"/>
    <w:rsid w:val="00B53822"/>
  </w:style>
  <w:style w:type="paragraph" w:styleId="Footer">
    <w:name w:val="footer"/>
    <w:basedOn w:val="Normal"/>
    <w:link w:val="FooterChar"/>
    <w:uiPriority w:val="99"/>
    <w:unhideWhenUsed/>
    <w:rsid w:val="00B53822"/>
    <w:pPr>
      <w:tabs>
        <w:tab w:val="center" w:pos="4513"/>
        <w:tab w:val="right" w:pos="9026"/>
      </w:tabs>
      <w:spacing w:line="240" w:lineRule="auto"/>
    </w:pPr>
  </w:style>
  <w:style w:type="character" w:customStyle="1" w:styleId="FooterChar">
    <w:name w:val="Footer Char"/>
    <w:basedOn w:val="DefaultParagraphFont"/>
    <w:link w:val="Footer"/>
    <w:uiPriority w:val="99"/>
    <w:rsid w:val="00B53822"/>
  </w:style>
  <w:style w:type="character" w:customStyle="1" w:styleId="Heading2Char">
    <w:name w:val="Heading 2 Char"/>
    <w:basedOn w:val="DefaultParagraphFont"/>
    <w:link w:val="Heading2"/>
    <w:rsid w:val="00EC2243"/>
    <w:rPr>
      <w:rFonts w:eastAsia="Times New Roman" w:cs="Arial"/>
      <w:b/>
      <w:bCs/>
      <w:i/>
      <w:iCs/>
      <w:sz w:val="28"/>
      <w:szCs w:val="28"/>
      <w:lang w:eastAsia="en-GB"/>
    </w:rPr>
  </w:style>
  <w:style w:type="character" w:customStyle="1" w:styleId="Heading3Char">
    <w:name w:val="Heading 3 Char"/>
    <w:basedOn w:val="DefaultParagraphFont"/>
    <w:link w:val="Heading3"/>
    <w:rsid w:val="00EC2243"/>
    <w:rPr>
      <w:rFonts w:ascii="Times New Roman" w:eastAsia="Times New Roman" w:hAnsi="Times New Roman" w:cs="Times New Roman"/>
      <w:b/>
      <w:sz w:val="24"/>
      <w:szCs w:val="20"/>
    </w:rPr>
  </w:style>
  <w:style w:type="paragraph" w:customStyle="1" w:styleId="indent2">
    <w:name w:val="indent2"/>
    <w:basedOn w:val="Normal"/>
    <w:rsid w:val="00EC2243"/>
    <w:pPr>
      <w:spacing w:line="240" w:lineRule="auto"/>
      <w:ind w:left="1440" w:hanging="720"/>
      <w:jc w:val="both"/>
    </w:pPr>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rsid w:val="00EC2243"/>
    <w:pPr>
      <w:spacing w:line="240" w:lineRule="auto"/>
      <w:ind w:left="432" w:hanging="432"/>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C2243"/>
    <w:rPr>
      <w:rFonts w:ascii="Times New Roman" w:eastAsia="Times New Roman" w:hAnsi="Times New Roman" w:cs="Times New Roman"/>
      <w:sz w:val="24"/>
      <w:szCs w:val="20"/>
    </w:rPr>
  </w:style>
  <w:style w:type="paragraph" w:customStyle="1" w:styleId="indent1">
    <w:name w:val="indent1"/>
    <w:basedOn w:val="Normal"/>
    <w:rsid w:val="00EC2243"/>
    <w:pPr>
      <w:spacing w:line="240" w:lineRule="auto"/>
      <w:ind w:left="720" w:hanging="720"/>
      <w:jc w:val="both"/>
    </w:pPr>
    <w:rPr>
      <w:rFonts w:ascii="Times New Roman" w:eastAsia="Times New Roman" w:hAnsi="Times New Roman" w:cs="Times New Roman"/>
      <w:sz w:val="24"/>
      <w:szCs w:val="20"/>
      <w:lang w:eastAsia="en-GB"/>
    </w:rPr>
  </w:style>
  <w:style w:type="paragraph" w:customStyle="1" w:styleId="Indent10">
    <w:name w:val="Indent1"/>
    <w:basedOn w:val="Normal"/>
    <w:rsid w:val="00EC2243"/>
    <w:pPr>
      <w:spacing w:line="240" w:lineRule="auto"/>
      <w:ind w:left="720" w:hanging="720"/>
      <w:jc w:val="both"/>
    </w:pPr>
    <w:rPr>
      <w:rFonts w:ascii="Times New Roman" w:eastAsia="Times New Roman" w:hAnsi="Times New Roman" w:cs="Times New Roman"/>
      <w:sz w:val="24"/>
      <w:szCs w:val="20"/>
      <w:lang w:eastAsia="en-GB"/>
    </w:rPr>
  </w:style>
  <w:style w:type="paragraph" w:customStyle="1" w:styleId="Indent20">
    <w:name w:val="Indent2"/>
    <w:basedOn w:val="Normal"/>
    <w:rsid w:val="00EC2243"/>
    <w:pPr>
      <w:spacing w:line="240" w:lineRule="auto"/>
      <w:ind w:left="1440" w:hanging="720"/>
      <w:jc w:val="both"/>
    </w:pPr>
    <w:rPr>
      <w:rFonts w:ascii="Times New Roman" w:eastAsia="Times New Roman" w:hAnsi="Times New Roman" w:cs="Times New Roman"/>
      <w:sz w:val="24"/>
      <w:szCs w:val="20"/>
      <w:lang w:eastAsia="en-GB"/>
    </w:rPr>
  </w:style>
  <w:style w:type="paragraph" w:styleId="ListBullet5">
    <w:name w:val="List Bullet 5"/>
    <w:basedOn w:val="Normal"/>
    <w:rsid w:val="00EC2243"/>
    <w:pPr>
      <w:spacing w:line="240" w:lineRule="auto"/>
      <w:ind w:left="720" w:hanging="720"/>
      <w:jc w:val="both"/>
    </w:pPr>
    <w:rPr>
      <w:rFonts w:ascii="Times New Roman" w:eastAsia="Times New Roman" w:hAnsi="Times New Roman" w:cs="Times New Roman"/>
      <w:sz w:val="24"/>
      <w:szCs w:val="20"/>
      <w:u w:val="single"/>
      <w:lang w:eastAsia="en-GB"/>
    </w:rPr>
  </w:style>
  <w:style w:type="character" w:styleId="Emphasis">
    <w:name w:val="Emphasis"/>
    <w:qFormat/>
    <w:rsid w:val="00EC2243"/>
    <w:rPr>
      <w:b/>
      <w:bCs/>
      <w:i w:val="0"/>
      <w:iCs w:val="0"/>
    </w:rPr>
  </w:style>
  <w:style w:type="paragraph" w:styleId="BodyTextIndent2">
    <w:name w:val="Body Text Indent 2"/>
    <w:basedOn w:val="Normal"/>
    <w:link w:val="BodyTextIndent2Char"/>
    <w:rsid w:val="00EC2243"/>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C2243"/>
    <w:rPr>
      <w:rFonts w:ascii="Times New Roman" w:eastAsia="Times New Roman" w:hAnsi="Times New Roman" w:cs="Times New Roman"/>
      <w:sz w:val="24"/>
      <w:szCs w:val="24"/>
    </w:rPr>
  </w:style>
  <w:style w:type="character" w:customStyle="1" w:styleId="BulletsspacedChar">
    <w:name w:val="Bullets (spaced) Char"/>
    <w:link w:val="Bulletsspaced"/>
    <w:uiPriority w:val="99"/>
    <w:locked/>
    <w:rsid w:val="00EC2243"/>
    <w:rPr>
      <w:rFonts w:ascii="Tahoma" w:hAnsi="Tahoma" w:cs="Tahoma"/>
      <w:color w:val="000000"/>
      <w:sz w:val="24"/>
      <w:szCs w:val="24"/>
    </w:rPr>
  </w:style>
  <w:style w:type="paragraph" w:customStyle="1" w:styleId="Bulletsspaced">
    <w:name w:val="Bullets (spaced)"/>
    <w:basedOn w:val="Normal"/>
    <w:link w:val="BulletsspacedChar"/>
    <w:uiPriority w:val="99"/>
    <w:rsid w:val="00EC2243"/>
    <w:pPr>
      <w:numPr>
        <w:numId w:val="8"/>
      </w:numPr>
      <w:spacing w:before="120" w:line="240" w:lineRule="auto"/>
    </w:pPr>
    <w:rPr>
      <w:rFonts w:ascii="Tahoma" w:hAnsi="Tahoma" w:cs="Tahoma"/>
      <w:color w:val="000000"/>
      <w:sz w:val="24"/>
      <w:szCs w:val="24"/>
    </w:rPr>
  </w:style>
  <w:style w:type="character" w:customStyle="1" w:styleId="Bulletsspaced-lastbulletChar">
    <w:name w:val="Bullets (spaced) - last bullet Char"/>
    <w:link w:val="Bulletsspaced-lastbullet"/>
    <w:locked/>
    <w:rsid w:val="00EC2243"/>
  </w:style>
  <w:style w:type="paragraph" w:customStyle="1" w:styleId="Bulletsspaced-lastbullet">
    <w:name w:val="Bullets (spaced) - last bullet"/>
    <w:basedOn w:val="Bulletsspaced"/>
    <w:next w:val="Normal"/>
    <w:link w:val="Bulletsspaced-lastbulletChar"/>
    <w:rsid w:val="00EC2243"/>
    <w:pPr>
      <w:spacing w:after="240"/>
    </w:pPr>
    <w:rPr>
      <w:rFonts w:ascii="Arial" w:hAnsi="Arial" w:cstheme="minorBidi"/>
      <w:color w:val="auto"/>
      <w:sz w:val="22"/>
      <w:szCs w:val="22"/>
    </w:rPr>
  </w:style>
  <w:style w:type="character" w:customStyle="1" w:styleId="Tabletext-leftChar">
    <w:name w:val="Table text - left Char"/>
    <w:link w:val="Tabletext-left"/>
    <w:uiPriority w:val="99"/>
    <w:locked/>
    <w:rsid w:val="00EC2243"/>
    <w:rPr>
      <w:rFonts w:ascii="Tahoma" w:hAnsi="Tahoma" w:cs="Tahoma"/>
      <w:color w:val="000000"/>
      <w:szCs w:val="24"/>
    </w:rPr>
  </w:style>
  <w:style w:type="paragraph" w:customStyle="1" w:styleId="Tabletext-left">
    <w:name w:val="Table text - left"/>
    <w:basedOn w:val="Normal"/>
    <w:link w:val="Tabletext-leftChar"/>
    <w:uiPriority w:val="99"/>
    <w:rsid w:val="00EC2243"/>
    <w:pPr>
      <w:spacing w:before="60" w:after="60" w:line="240" w:lineRule="auto"/>
      <w:contextualSpacing/>
    </w:pPr>
    <w:rPr>
      <w:rFonts w:ascii="Tahoma" w:hAnsi="Tahoma" w:cs="Tahoma"/>
      <w:color w:val="000000"/>
      <w:szCs w:val="24"/>
    </w:rPr>
  </w:style>
  <w:style w:type="paragraph" w:styleId="ListParagraph">
    <w:name w:val="List Paragraph"/>
    <w:basedOn w:val="Normal"/>
    <w:uiPriority w:val="34"/>
    <w:qFormat/>
    <w:rsid w:val="009456DF"/>
    <w:pPr>
      <w:ind w:left="720"/>
      <w:contextualSpacing/>
    </w:pPr>
  </w:style>
  <w:style w:type="paragraph" w:customStyle="1" w:styleId="Default">
    <w:name w:val="Default"/>
    <w:rsid w:val="009D2C0D"/>
    <w:pPr>
      <w:autoSpaceDE w:val="0"/>
      <w:autoSpaceDN w:val="0"/>
      <w:adjustRightInd w:val="0"/>
      <w:spacing w:line="240" w:lineRule="auto"/>
    </w:pPr>
    <w:rPr>
      <w:rFonts w:ascii="Tahoma" w:hAnsi="Tahoma" w:cs="Tahoma"/>
      <w:color w:val="000000"/>
      <w:sz w:val="24"/>
      <w:szCs w:val="24"/>
    </w:rPr>
  </w:style>
  <w:style w:type="paragraph" w:styleId="NormalWeb">
    <w:name w:val="Normal (Web)"/>
    <w:basedOn w:val="Normal"/>
    <w:uiPriority w:val="99"/>
    <w:semiHidden/>
    <w:unhideWhenUsed/>
    <w:rsid w:val="00AC0BEC"/>
    <w:pPr>
      <w:spacing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7121">
      <w:bodyDiv w:val="1"/>
      <w:marLeft w:val="0"/>
      <w:marRight w:val="0"/>
      <w:marTop w:val="0"/>
      <w:marBottom w:val="0"/>
      <w:divBdr>
        <w:top w:val="none" w:sz="0" w:space="0" w:color="auto"/>
        <w:left w:val="none" w:sz="0" w:space="0" w:color="auto"/>
        <w:bottom w:val="none" w:sz="0" w:space="0" w:color="auto"/>
        <w:right w:val="none" w:sz="0" w:space="0" w:color="auto"/>
      </w:divBdr>
      <w:divsChild>
        <w:div w:id="602079502">
          <w:marLeft w:val="547"/>
          <w:marRight w:val="0"/>
          <w:marTop w:val="0"/>
          <w:marBottom w:val="0"/>
          <w:divBdr>
            <w:top w:val="none" w:sz="0" w:space="0" w:color="auto"/>
            <w:left w:val="none" w:sz="0" w:space="0" w:color="auto"/>
            <w:bottom w:val="none" w:sz="0" w:space="0" w:color="auto"/>
            <w:right w:val="none" w:sz="0" w:space="0" w:color="auto"/>
          </w:divBdr>
        </w:div>
      </w:divsChild>
    </w:div>
    <w:div w:id="257257951">
      <w:bodyDiv w:val="1"/>
      <w:marLeft w:val="0"/>
      <w:marRight w:val="0"/>
      <w:marTop w:val="0"/>
      <w:marBottom w:val="0"/>
      <w:divBdr>
        <w:top w:val="none" w:sz="0" w:space="0" w:color="auto"/>
        <w:left w:val="none" w:sz="0" w:space="0" w:color="auto"/>
        <w:bottom w:val="none" w:sz="0" w:space="0" w:color="auto"/>
        <w:right w:val="none" w:sz="0" w:space="0" w:color="auto"/>
      </w:divBdr>
      <w:divsChild>
        <w:div w:id="1503356124">
          <w:marLeft w:val="547"/>
          <w:marRight w:val="0"/>
          <w:marTop w:val="0"/>
          <w:marBottom w:val="0"/>
          <w:divBdr>
            <w:top w:val="none" w:sz="0" w:space="0" w:color="auto"/>
            <w:left w:val="none" w:sz="0" w:space="0" w:color="auto"/>
            <w:bottom w:val="none" w:sz="0" w:space="0" w:color="auto"/>
            <w:right w:val="none" w:sz="0" w:space="0" w:color="auto"/>
          </w:divBdr>
        </w:div>
        <w:div w:id="1530336351">
          <w:marLeft w:val="547"/>
          <w:marRight w:val="0"/>
          <w:marTop w:val="0"/>
          <w:marBottom w:val="0"/>
          <w:divBdr>
            <w:top w:val="none" w:sz="0" w:space="0" w:color="auto"/>
            <w:left w:val="none" w:sz="0" w:space="0" w:color="auto"/>
            <w:bottom w:val="none" w:sz="0" w:space="0" w:color="auto"/>
            <w:right w:val="none" w:sz="0" w:space="0" w:color="auto"/>
          </w:divBdr>
        </w:div>
      </w:divsChild>
    </w:div>
    <w:div w:id="1684090249">
      <w:bodyDiv w:val="1"/>
      <w:marLeft w:val="0"/>
      <w:marRight w:val="0"/>
      <w:marTop w:val="0"/>
      <w:marBottom w:val="0"/>
      <w:divBdr>
        <w:top w:val="none" w:sz="0" w:space="0" w:color="auto"/>
        <w:left w:val="none" w:sz="0" w:space="0" w:color="auto"/>
        <w:bottom w:val="none" w:sz="0" w:space="0" w:color="auto"/>
        <w:right w:val="none" w:sz="0" w:space="0" w:color="auto"/>
      </w:divBdr>
      <w:divsChild>
        <w:div w:id="958150649">
          <w:marLeft w:val="0"/>
          <w:marRight w:val="0"/>
          <w:marTop w:val="0"/>
          <w:marBottom w:val="0"/>
          <w:divBdr>
            <w:top w:val="none" w:sz="0" w:space="0" w:color="auto"/>
            <w:left w:val="none" w:sz="0" w:space="0" w:color="auto"/>
            <w:bottom w:val="none" w:sz="0" w:space="0" w:color="auto"/>
            <w:right w:val="none" w:sz="0" w:space="0" w:color="auto"/>
          </w:divBdr>
          <w:divsChild>
            <w:div w:id="1670717720">
              <w:marLeft w:val="0"/>
              <w:marRight w:val="0"/>
              <w:marTop w:val="0"/>
              <w:marBottom w:val="600"/>
              <w:divBdr>
                <w:top w:val="none" w:sz="0" w:space="0" w:color="auto"/>
                <w:left w:val="none" w:sz="0" w:space="0" w:color="auto"/>
                <w:bottom w:val="none" w:sz="0" w:space="0" w:color="auto"/>
                <w:right w:val="none" w:sz="0" w:space="0" w:color="auto"/>
              </w:divBdr>
              <w:divsChild>
                <w:div w:id="17639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A5DE84-9C8B-4CAD-A79B-5A8435003739}"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n-GB"/>
        </a:p>
      </dgm:t>
    </dgm:pt>
    <dgm:pt modelId="{D81A2115-A450-4C28-9707-4F8858F33BE6}">
      <dgm:prSet phldrT="[Text]" custT="1"/>
      <dgm:spPr>
        <a:xfrm>
          <a:off x="0" y="1042550"/>
          <a:ext cx="1898751" cy="991474"/>
        </a:xfrm>
      </dgm:spPr>
      <dgm:t>
        <a:bodyPr/>
        <a:lstStyle/>
        <a:p>
          <a:r>
            <a:rPr lang="en-GB" sz="1200">
              <a:latin typeface="Calibri"/>
              <a:ea typeface="+mn-ea"/>
              <a:cs typeface="+mn-cs"/>
            </a:rPr>
            <a:t>Resources Committee</a:t>
          </a:r>
        </a:p>
      </dgm:t>
    </dgm:pt>
    <dgm:pt modelId="{06BC9CF5-617A-42A0-A6AD-25C94CE429C9}" type="parTrans" cxnId="{55A3471B-45FB-42BB-B134-02F112FFCEFA}">
      <dgm:prSet/>
      <dgm:spPr/>
      <dgm:t>
        <a:bodyPr/>
        <a:lstStyle/>
        <a:p>
          <a:endParaRPr lang="en-GB"/>
        </a:p>
      </dgm:t>
    </dgm:pt>
    <dgm:pt modelId="{0D1DE003-BCA7-4A56-B13C-7DF597520672}" type="sibTrans" cxnId="{55A3471B-45FB-42BB-B134-02F112FFCEFA}">
      <dgm:prSet/>
      <dgm:spPr/>
      <dgm:t>
        <a:bodyPr/>
        <a:lstStyle/>
        <a:p>
          <a:endParaRPr lang="en-GB"/>
        </a:p>
      </dgm:t>
    </dgm:pt>
    <dgm:pt modelId="{73DC941B-21FA-4F19-AF76-E10C034D7FFC}">
      <dgm:prSet phldrT="[Text]" custT="1"/>
      <dgm:spPr>
        <a:xfrm>
          <a:off x="0" y="2083598"/>
          <a:ext cx="1898751" cy="991474"/>
        </a:xfrm>
      </dgm:spPr>
      <dgm:t>
        <a:bodyPr/>
        <a:lstStyle/>
        <a:p>
          <a:r>
            <a:rPr lang="en-GB" sz="1200">
              <a:latin typeface="Calibri"/>
              <a:ea typeface="+mn-ea"/>
              <a:cs typeface="+mn-cs"/>
            </a:rPr>
            <a:t>School Effectiveness Committee</a:t>
          </a:r>
        </a:p>
      </dgm:t>
    </dgm:pt>
    <dgm:pt modelId="{310DB50F-3E8D-401F-A1C9-5F1880A9C3B1}" type="parTrans" cxnId="{7B9A6D08-CEA1-4291-82F2-BA7AD41B4ED8}">
      <dgm:prSet/>
      <dgm:spPr/>
      <dgm:t>
        <a:bodyPr/>
        <a:lstStyle/>
        <a:p>
          <a:endParaRPr lang="en-GB"/>
        </a:p>
      </dgm:t>
    </dgm:pt>
    <dgm:pt modelId="{7D7D33EB-528D-4DCE-AE6D-2FA07BD5F879}" type="sibTrans" cxnId="{7B9A6D08-CEA1-4291-82F2-BA7AD41B4ED8}">
      <dgm:prSet/>
      <dgm:spPr/>
      <dgm:t>
        <a:bodyPr/>
        <a:lstStyle/>
        <a:p>
          <a:endParaRPr lang="en-GB"/>
        </a:p>
      </dgm:t>
    </dgm:pt>
    <dgm:pt modelId="{3D1EC5D9-0BA5-4DAF-B851-406702EF09DC}">
      <dgm:prSet phldrT="[Text]" custT="1"/>
      <dgm:spPr>
        <a:xfrm rot="5400000">
          <a:off x="3189941" y="891556"/>
          <a:ext cx="793179" cy="3375558"/>
        </a:xfrm>
      </dgm:spPr>
      <dgm:t>
        <a:bodyPr/>
        <a:lstStyle/>
        <a:p>
          <a:endParaRPr lang="en-GB" sz="1000">
            <a:latin typeface="Calibri"/>
            <a:ea typeface="+mn-ea"/>
            <a:cs typeface="+mn-cs"/>
          </a:endParaRPr>
        </a:p>
      </dgm:t>
    </dgm:pt>
    <dgm:pt modelId="{86E8B13B-86CD-43B6-A7EF-85C0F26A30A8}" type="parTrans" cxnId="{9F8422F2-0BB2-4D80-8028-4EA619C8014F}">
      <dgm:prSet/>
      <dgm:spPr/>
      <dgm:t>
        <a:bodyPr/>
        <a:lstStyle/>
        <a:p>
          <a:endParaRPr lang="en-GB"/>
        </a:p>
      </dgm:t>
    </dgm:pt>
    <dgm:pt modelId="{7C16887A-02C2-4BDF-A9B8-550335200454}" type="sibTrans" cxnId="{9F8422F2-0BB2-4D80-8028-4EA619C8014F}">
      <dgm:prSet/>
      <dgm:spPr/>
      <dgm:t>
        <a:bodyPr/>
        <a:lstStyle/>
        <a:p>
          <a:endParaRPr lang="en-GB"/>
        </a:p>
      </dgm:t>
    </dgm:pt>
    <dgm:pt modelId="{4D49F14A-8DEC-486F-9CF8-A2CE13503A5D}">
      <dgm:prSet custT="1"/>
      <dgm:spPr/>
      <dgm:t>
        <a:bodyPr/>
        <a:lstStyle/>
        <a:p>
          <a:r>
            <a:rPr lang="en-GB" sz="1000">
              <a:latin typeface="Calibri"/>
              <a:ea typeface="+mn-ea"/>
              <a:cs typeface="+mn-cs"/>
            </a:rPr>
            <a:t>Teaching and Learning</a:t>
          </a:r>
        </a:p>
      </dgm:t>
    </dgm:pt>
    <dgm:pt modelId="{EF2D7E22-355E-4BF7-AB2A-9FE3B1B97070}" type="parTrans" cxnId="{7E2CE2DD-2D15-4826-A5AE-AED069D0F053}">
      <dgm:prSet/>
      <dgm:spPr/>
      <dgm:t>
        <a:bodyPr/>
        <a:lstStyle/>
        <a:p>
          <a:endParaRPr lang="en-GB"/>
        </a:p>
      </dgm:t>
    </dgm:pt>
    <dgm:pt modelId="{46135BC9-2C37-41E9-8625-60F7BC536936}" type="sibTrans" cxnId="{7E2CE2DD-2D15-4826-A5AE-AED069D0F053}">
      <dgm:prSet/>
      <dgm:spPr/>
      <dgm:t>
        <a:bodyPr/>
        <a:lstStyle/>
        <a:p>
          <a:endParaRPr lang="en-GB"/>
        </a:p>
      </dgm:t>
    </dgm:pt>
    <dgm:pt modelId="{D09C7924-F356-443F-A9A0-22CF5C5A4E29}">
      <dgm:prSet phldrT="[Text]" custT="1"/>
      <dgm:spPr>
        <a:xfrm rot="5400000">
          <a:off x="3189941" y="891556"/>
          <a:ext cx="793179" cy="3375558"/>
        </a:xfrm>
      </dgm:spPr>
      <dgm:t>
        <a:bodyPr/>
        <a:lstStyle/>
        <a:p>
          <a:r>
            <a:rPr lang="en-GB" sz="1000">
              <a:latin typeface="Calibri"/>
              <a:ea typeface="+mn-ea"/>
              <a:cs typeface="+mn-cs"/>
            </a:rPr>
            <a:t>Inclusion Matters</a:t>
          </a:r>
        </a:p>
      </dgm:t>
    </dgm:pt>
    <dgm:pt modelId="{46181683-78A6-4363-8C75-679CE0FE6239}" type="parTrans" cxnId="{BECFFA63-4E1E-4990-9A99-6433B8F22DDC}">
      <dgm:prSet/>
      <dgm:spPr/>
      <dgm:t>
        <a:bodyPr/>
        <a:lstStyle/>
        <a:p>
          <a:endParaRPr lang="en-GB"/>
        </a:p>
      </dgm:t>
    </dgm:pt>
    <dgm:pt modelId="{E5435A63-C9D7-48C1-A2D7-4258E3CB36E7}" type="sibTrans" cxnId="{BECFFA63-4E1E-4990-9A99-6433B8F22DDC}">
      <dgm:prSet/>
      <dgm:spPr/>
      <dgm:t>
        <a:bodyPr/>
        <a:lstStyle/>
        <a:p>
          <a:endParaRPr lang="en-GB"/>
        </a:p>
      </dgm:t>
    </dgm:pt>
    <dgm:pt modelId="{02482794-28DF-4947-A8D1-C9190D356394}">
      <dgm:prSet phldrT="[Text]" custT="1"/>
      <dgm:spPr>
        <a:xfrm rot="5400000">
          <a:off x="3189941" y="891556"/>
          <a:ext cx="793179" cy="3375558"/>
        </a:xfrm>
      </dgm:spPr>
      <dgm:t>
        <a:bodyPr/>
        <a:lstStyle/>
        <a:p>
          <a:r>
            <a:rPr lang="en-GB" sz="1000">
              <a:latin typeface="Calibri"/>
              <a:ea typeface="+mn-ea"/>
              <a:cs typeface="+mn-cs"/>
            </a:rPr>
            <a:t>Pupil Behaviour, Health, Wellbeing and safety</a:t>
          </a:r>
        </a:p>
      </dgm:t>
    </dgm:pt>
    <dgm:pt modelId="{E3D5950D-DF7D-413C-ACC5-324CBE6FD6BE}" type="parTrans" cxnId="{4C27560B-70BE-4522-9818-D9B25014219C}">
      <dgm:prSet/>
      <dgm:spPr/>
      <dgm:t>
        <a:bodyPr/>
        <a:lstStyle/>
        <a:p>
          <a:endParaRPr lang="en-GB"/>
        </a:p>
      </dgm:t>
    </dgm:pt>
    <dgm:pt modelId="{E8A5F253-2CAC-478A-BA2F-A2EF45B42D63}" type="sibTrans" cxnId="{4C27560B-70BE-4522-9818-D9B25014219C}">
      <dgm:prSet/>
      <dgm:spPr/>
      <dgm:t>
        <a:bodyPr/>
        <a:lstStyle/>
        <a:p>
          <a:endParaRPr lang="en-GB"/>
        </a:p>
      </dgm:t>
    </dgm:pt>
    <dgm:pt modelId="{D390E477-D8B2-42B9-8CCE-20295EFBECC1}">
      <dgm:prSet phldrT="[Text]" custT="1"/>
      <dgm:spPr>
        <a:xfrm rot="5400000">
          <a:off x="3189941" y="891556"/>
          <a:ext cx="793179" cy="3375558"/>
        </a:xfrm>
      </dgm:spPr>
      <dgm:t>
        <a:bodyPr/>
        <a:lstStyle/>
        <a:p>
          <a:r>
            <a:rPr lang="en-GB" sz="1000">
              <a:latin typeface="Calibri"/>
              <a:ea typeface="+mn-ea"/>
              <a:cs typeface="+mn-cs"/>
            </a:rPr>
            <a:t>Attendance</a:t>
          </a:r>
        </a:p>
      </dgm:t>
    </dgm:pt>
    <dgm:pt modelId="{0A6D3E1D-7009-4556-8F10-A2925037529F}" type="parTrans" cxnId="{C1749767-6E77-4495-848C-8BE03A9280DE}">
      <dgm:prSet/>
      <dgm:spPr/>
      <dgm:t>
        <a:bodyPr/>
        <a:lstStyle/>
        <a:p>
          <a:endParaRPr lang="en-GB"/>
        </a:p>
      </dgm:t>
    </dgm:pt>
    <dgm:pt modelId="{A9C990E1-C5DD-483A-86FA-54DBF8397C0F}" type="sibTrans" cxnId="{C1749767-6E77-4495-848C-8BE03A9280DE}">
      <dgm:prSet/>
      <dgm:spPr/>
      <dgm:t>
        <a:bodyPr/>
        <a:lstStyle/>
        <a:p>
          <a:endParaRPr lang="en-GB"/>
        </a:p>
      </dgm:t>
    </dgm:pt>
    <dgm:pt modelId="{C95936DB-9EB0-48EF-8294-0D035596A1E9}">
      <dgm:prSet phldrT="[Text]" custT="1"/>
      <dgm:spPr>
        <a:xfrm>
          <a:off x="0" y="2083598"/>
          <a:ext cx="1898751" cy="991474"/>
        </a:xfrm>
      </dgm:spPr>
      <dgm:t>
        <a:bodyPr/>
        <a:lstStyle/>
        <a:p>
          <a:r>
            <a:rPr lang="en-GB" sz="1200">
              <a:latin typeface="Calibri"/>
              <a:ea typeface="+mn-ea"/>
              <a:cs typeface="+mn-cs"/>
            </a:rPr>
            <a:t>Quality of Education Committee</a:t>
          </a:r>
        </a:p>
      </dgm:t>
    </dgm:pt>
    <dgm:pt modelId="{E736157D-094B-4126-9E05-D807899E7F81}" type="parTrans" cxnId="{0BAED24D-3B5E-492D-B0FC-913AB228F11C}">
      <dgm:prSet/>
      <dgm:spPr/>
      <dgm:t>
        <a:bodyPr/>
        <a:lstStyle/>
        <a:p>
          <a:endParaRPr lang="en-GB"/>
        </a:p>
      </dgm:t>
    </dgm:pt>
    <dgm:pt modelId="{12E6752A-0841-4AC0-947E-CBC5B3B60B96}" type="sibTrans" cxnId="{0BAED24D-3B5E-492D-B0FC-913AB228F11C}">
      <dgm:prSet/>
      <dgm:spPr/>
      <dgm:t>
        <a:bodyPr/>
        <a:lstStyle/>
        <a:p>
          <a:endParaRPr lang="en-GB"/>
        </a:p>
      </dgm:t>
    </dgm:pt>
    <dgm:pt modelId="{8ACB8EB4-0970-442B-AABF-6BBB3D245362}">
      <dgm:prSet phldrT="[Text]"/>
      <dgm:spPr>
        <a:xfrm rot="5400000">
          <a:off x="3189941" y="-149491"/>
          <a:ext cx="793179" cy="3375558"/>
        </a:xfrm>
      </dgm:spPr>
      <dgm:t>
        <a:bodyPr/>
        <a:lstStyle/>
        <a:p>
          <a:endParaRPr lang="en-GB" sz="800">
            <a:solidFill>
              <a:sysClr val="windowText" lastClr="000000">
                <a:hueOff val="0"/>
                <a:satOff val="0"/>
                <a:lumOff val="0"/>
                <a:alphaOff val="0"/>
              </a:sysClr>
            </a:solidFill>
            <a:latin typeface="Calibri"/>
            <a:ea typeface="+mn-ea"/>
            <a:cs typeface="+mn-cs"/>
          </a:endParaRPr>
        </a:p>
      </dgm:t>
    </dgm:pt>
    <dgm:pt modelId="{0BD2C358-6C2E-4EE5-B064-D6D48A75378B}" type="sibTrans" cxnId="{9E5AB2F6-F458-4AD6-8222-7F0D20D18A99}">
      <dgm:prSet/>
      <dgm:spPr/>
      <dgm:t>
        <a:bodyPr/>
        <a:lstStyle/>
        <a:p>
          <a:endParaRPr lang="en-GB"/>
        </a:p>
      </dgm:t>
    </dgm:pt>
    <dgm:pt modelId="{DBB15363-5E96-4214-8D3F-DAF3A6665AC7}" type="parTrans" cxnId="{9E5AB2F6-F458-4AD6-8222-7F0D20D18A99}">
      <dgm:prSet/>
      <dgm:spPr/>
      <dgm:t>
        <a:bodyPr/>
        <a:lstStyle/>
        <a:p>
          <a:endParaRPr lang="en-GB"/>
        </a:p>
      </dgm:t>
    </dgm:pt>
    <dgm:pt modelId="{EF656A53-86B2-4993-8DBE-5375196767B3}">
      <dgm:prSet custT="1"/>
      <dgm:spPr/>
      <dgm:t>
        <a:bodyPr/>
        <a:lstStyle/>
        <a:p>
          <a:r>
            <a:rPr lang="en-GB" sz="1050">
              <a:latin typeface="Calibri"/>
              <a:ea typeface="+mn-ea"/>
              <a:cs typeface="+mn-cs"/>
            </a:rPr>
            <a:t>Personnel Matters</a:t>
          </a:r>
        </a:p>
      </dgm:t>
    </dgm:pt>
    <dgm:pt modelId="{976E160E-8C52-4CDE-8227-382764AC238E}" type="parTrans" cxnId="{457FFC3E-F05F-42C8-B734-887088154808}">
      <dgm:prSet/>
      <dgm:spPr/>
      <dgm:t>
        <a:bodyPr/>
        <a:lstStyle/>
        <a:p>
          <a:endParaRPr lang="en-GB"/>
        </a:p>
      </dgm:t>
    </dgm:pt>
    <dgm:pt modelId="{52A77AA7-8FFE-4394-8754-034B7430C06F}" type="sibTrans" cxnId="{457FFC3E-F05F-42C8-B734-887088154808}">
      <dgm:prSet/>
      <dgm:spPr/>
      <dgm:t>
        <a:bodyPr/>
        <a:lstStyle/>
        <a:p>
          <a:endParaRPr lang="en-GB"/>
        </a:p>
      </dgm:t>
    </dgm:pt>
    <dgm:pt modelId="{D7723882-701A-47B8-AA18-4F7007CA853C}">
      <dgm:prSet custT="1"/>
      <dgm:spPr/>
      <dgm:t>
        <a:bodyPr/>
        <a:lstStyle/>
        <a:p>
          <a:r>
            <a:rPr lang="en-GB" sz="1050">
              <a:latin typeface="Calibri"/>
              <a:ea typeface="+mn-ea"/>
              <a:cs typeface="+mn-cs"/>
            </a:rPr>
            <a:t>Financial Matters</a:t>
          </a:r>
        </a:p>
      </dgm:t>
    </dgm:pt>
    <dgm:pt modelId="{F885DF88-60ED-4EF0-82B0-1973456331C4}" type="parTrans" cxnId="{BC2F586B-807E-47D8-8044-9F266929B606}">
      <dgm:prSet/>
      <dgm:spPr/>
      <dgm:t>
        <a:bodyPr/>
        <a:lstStyle/>
        <a:p>
          <a:endParaRPr lang="en-GB"/>
        </a:p>
      </dgm:t>
    </dgm:pt>
    <dgm:pt modelId="{CC410A76-1597-48E4-8A8D-570ED6E7B596}" type="sibTrans" cxnId="{BC2F586B-807E-47D8-8044-9F266929B606}">
      <dgm:prSet/>
      <dgm:spPr/>
      <dgm:t>
        <a:bodyPr/>
        <a:lstStyle/>
        <a:p>
          <a:endParaRPr lang="en-GB"/>
        </a:p>
      </dgm:t>
    </dgm:pt>
    <dgm:pt modelId="{D286ED1C-33DB-453A-8BD5-CED1A7946309}">
      <dgm:prSet custT="1"/>
      <dgm:spPr/>
      <dgm:t>
        <a:bodyPr/>
        <a:lstStyle/>
        <a:p>
          <a:r>
            <a:rPr lang="en-GB" sz="1050">
              <a:latin typeface="Calibri"/>
              <a:ea typeface="+mn-ea"/>
              <a:cs typeface="+mn-cs"/>
            </a:rPr>
            <a:t>Premises and Building Matters</a:t>
          </a:r>
        </a:p>
      </dgm:t>
    </dgm:pt>
    <dgm:pt modelId="{BA9B116E-7417-41A4-B6A9-D2CC8115A828}" type="parTrans" cxnId="{671F1FCE-11CE-4CCE-8F53-8859715725A4}">
      <dgm:prSet/>
      <dgm:spPr/>
      <dgm:t>
        <a:bodyPr/>
        <a:lstStyle/>
        <a:p>
          <a:endParaRPr lang="en-GB"/>
        </a:p>
      </dgm:t>
    </dgm:pt>
    <dgm:pt modelId="{4C9E543B-5B91-4129-8B16-369DF86C8E5F}" type="sibTrans" cxnId="{671F1FCE-11CE-4CCE-8F53-8859715725A4}">
      <dgm:prSet/>
      <dgm:spPr/>
      <dgm:t>
        <a:bodyPr/>
        <a:lstStyle/>
        <a:p>
          <a:endParaRPr lang="en-GB"/>
        </a:p>
      </dgm:t>
    </dgm:pt>
    <dgm:pt modelId="{240EAA3F-AF22-4A39-844B-34518942A5CD}" type="pres">
      <dgm:prSet presAssocID="{02A5DE84-9C8B-4CAD-A79B-5A8435003739}" presName="Name0" presStyleCnt="0">
        <dgm:presLayoutVars>
          <dgm:dir/>
          <dgm:animLvl val="lvl"/>
          <dgm:resizeHandles val="exact"/>
        </dgm:presLayoutVars>
      </dgm:prSet>
      <dgm:spPr/>
      <dgm:t>
        <a:bodyPr/>
        <a:lstStyle/>
        <a:p>
          <a:endParaRPr lang="en-GB"/>
        </a:p>
      </dgm:t>
    </dgm:pt>
    <dgm:pt modelId="{4B5DD13A-2066-4060-9DB2-CBE20591DB6A}" type="pres">
      <dgm:prSet presAssocID="{D81A2115-A450-4C28-9707-4F8858F33BE6}" presName="linNode" presStyleCnt="0"/>
      <dgm:spPr/>
      <dgm:t>
        <a:bodyPr/>
        <a:lstStyle/>
        <a:p>
          <a:endParaRPr lang="en-GB"/>
        </a:p>
      </dgm:t>
    </dgm:pt>
    <dgm:pt modelId="{B4FC555C-D118-411F-BB8B-3DAD7817094D}" type="pres">
      <dgm:prSet presAssocID="{D81A2115-A450-4C28-9707-4F8858F33BE6}" presName="parentText" presStyleLbl="node1" presStyleIdx="0" presStyleCnt="3" custScaleY="24342">
        <dgm:presLayoutVars>
          <dgm:chMax val="1"/>
          <dgm:bulletEnabled val="1"/>
        </dgm:presLayoutVars>
      </dgm:prSet>
      <dgm:spPr>
        <a:prstGeom prst="roundRect">
          <a:avLst/>
        </a:prstGeom>
      </dgm:spPr>
      <dgm:t>
        <a:bodyPr/>
        <a:lstStyle/>
        <a:p>
          <a:endParaRPr lang="en-GB"/>
        </a:p>
      </dgm:t>
    </dgm:pt>
    <dgm:pt modelId="{997D2C16-A73F-47C6-A7D1-D5400DC20749}" type="pres">
      <dgm:prSet presAssocID="{D81A2115-A450-4C28-9707-4F8858F33BE6}" presName="descendantText" presStyleLbl="alignAccFollowNode1" presStyleIdx="0" presStyleCnt="2" custScaleY="20975" custLinFactNeighborX="0" custLinFactNeighborY="0">
        <dgm:presLayoutVars>
          <dgm:bulletEnabled val="1"/>
        </dgm:presLayoutVars>
      </dgm:prSet>
      <dgm:spPr>
        <a:prstGeom prst="round2SameRect">
          <a:avLst/>
        </a:prstGeom>
      </dgm:spPr>
      <dgm:t>
        <a:bodyPr/>
        <a:lstStyle/>
        <a:p>
          <a:endParaRPr lang="en-GB"/>
        </a:p>
      </dgm:t>
    </dgm:pt>
    <dgm:pt modelId="{219DFA8E-C0D6-4ADF-A003-F166A1E33BAE}" type="pres">
      <dgm:prSet presAssocID="{0D1DE003-BCA7-4A56-B13C-7DF597520672}" presName="sp" presStyleCnt="0"/>
      <dgm:spPr/>
      <dgm:t>
        <a:bodyPr/>
        <a:lstStyle/>
        <a:p>
          <a:endParaRPr lang="en-GB"/>
        </a:p>
      </dgm:t>
    </dgm:pt>
    <dgm:pt modelId="{80242DE5-94C4-4989-AB10-511A92D667BE}" type="pres">
      <dgm:prSet presAssocID="{73DC941B-21FA-4F19-AF76-E10C034D7FFC}" presName="linNode" presStyleCnt="0"/>
      <dgm:spPr/>
      <dgm:t>
        <a:bodyPr/>
        <a:lstStyle/>
        <a:p>
          <a:endParaRPr lang="en-GB"/>
        </a:p>
      </dgm:t>
    </dgm:pt>
    <dgm:pt modelId="{75F611A2-8A69-4F37-8126-ECAA8D69169A}" type="pres">
      <dgm:prSet presAssocID="{73DC941B-21FA-4F19-AF76-E10C034D7FFC}" presName="parentText" presStyleLbl="node1" presStyleIdx="1" presStyleCnt="3" custAng="10800000" custFlipVert="1" custScaleY="20035">
        <dgm:presLayoutVars>
          <dgm:chMax val="1"/>
          <dgm:bulletEnabled val="1"/>
        </dgm:presLayoutVars>
      </dgm:prSet>
      <dgm:spPr>
        <a:prstGeom prst="roundRect">
          <a:avLst/>
        </a:prstGeom>
      </dgm:spPr>
      <dgm:t>
        <a:bodyPr/>
        <a:lstStyle/>
        <a:p>
          <a:endParaRPr lang="en-GB"/>
        </a:p>
      </dgm:t>
    </dgm:pt>
    <dgm:pt modelId="{B0D6EA71-1E2E-453F-A10D-7AFE6CA23A45}" type="pres">
      <dgm:prSet presAssocID="{73DC941B-21FA-4F19-AF76-E10C034D7FFC}" presName="descendantText" presStyleLbl="alignAccFollowNode1" presStyleIdx="1" presStyleCnt="2" custScaleY="25010" custLinFactNeighborX="-474">
        <dgm:presLayoutVars>
          <dgm:bulletEnabled val="1"/>
        </dgm:presLayoutVars>
      </dgm:prSet>
      <dgm:spPr>
        <a:prstGeom prst="round2SameRect">
          <a:avLst/>
        </a:prstGeom>
      </dgm:spPr>
      <dgm:t>
        <a:bodyPr/>
        <a:lstStyle/>
        <a:p>
          <a:endParaRPr lang="en-GB"/>
        </a:p>
      </dgm:t>
    </dgm:pt>
    <dgm:pt modelId="{5F444340-E69B-4377-A572-B2252C236AE8}" type="pres">
      <dgm:prSet presAssocID="{7D7D33EB-528D-4DCE-AE6D-2FA07BD5F879}" presName="sp" presStyleCnt="0"/>
      <dgm:spPr/>
      <dgm:t>
        <a:bodyPr/>
        <a:lstStyle/>
        <a:p>
          <a:endParaRPr lang="en-GB"/>
        </a:p>
      </dgm:t>
    </dgm:pt>
    <dgm:pt modelId="{5910521B-3188-491A-8609-F69C97B0AB98}" type="pres">
      <dgm:prSet presAssocID="{C95936DB-9EB0-48EF-8294-0D035596A1E9}" presName="linNode" presStyleCnt="0"/>
      <dgm:spPr/>
      <dgm:t>
        <a:bodyPr/>
        <a:lstStyle/>
        <a:p>
          <a:endParaRPr lang="en-GB"/>
        </a:p>
      </dgm:t>
    </dgm:pt>
    <dgm:pt modelId="{9D742100-A5B1-42A4-826E-BA07958FCD47}" type="pres">
      <dgm:prSet presAssocID="{C95936DB-9EB0-48EF-8294-0D035596A1E9}" presName="parentText" presStyleLbl="node1" presStyleIdx="2" presStyleCnt="3" custAng="10800000" custFlipVert="1" custScaleX="101460" custScaleY="20035">
        <dgm:presLayoutVars>
          <dgm:chMax val="1"/>
          <dgm:bulletEnabled val="1"/>
        </dgm:presLayoutVars>
      </dgm:prSet>
      <dgm:spPr>
        <a:prstGeom prst="roundRect">
          <a:avLst/>
        </a:prstGeom>
      </dgm:spPr>
      <dgm:t>
        <a:bodyPr/>
        <a:lstStyle/>
        <a:p>
          <a:endParaRPr lang="en-GB"/>
        </a:p>
      </dgm:t>
    </dgm:pt>
  </dgm:ptLst>
  <dgm:cxnLst>
    <dgm:cxn modelId="{619AF200-57D2-48B6-90E8-8FAEC875F593}" type="presOf" srcId="{D09C7924-F356-443F-A9A0-22CF5C5A4E29}" destId="{B0D6EA71-1E2E-453F-A10D-7AFE6CA23A45}" srcOrd="0" destOrd="2" presId="urn:microsoft.com/office/officeart/2005/8/layout/vList5"/>
    <dgm:cxn modelId="{CE6061AA-01FE-4523-9C34-EC73FACA91B2}" type="presOf" srcId="{3D1EC5D9-0BA5-4DAF-B851-406702EF09DC}" destId="{B0D6EA71-1E2E-453F-A10D-7AFE6CA23A45}" srcOrd="0" destOrd="0" presId="urn:microsoft.com/office/officeart/2005/8/layout/vList5"/>
    <dgm:cxn modelId="{671F1FCE-11CE-4CCE-8F53-8859715725A4}" srcId="{D81A2115-A450-4C28-9707-4F8858F33BE6}" destId="{D286ED1C-33DB-453A-8BD5-CED1A7946309}" srcOrd="3" destOrd="0" parTransId="{BA9B116E-7417-41A4-B6A9-D2CC8115A828}" sibTransId="{4C9E543B-5B91-4129-8B16-369DF86C8E5F}"/>
    <dgm:cxn modelId="{F35656BA-C87B-4B15-80FC-ADC207B68C9B}" type="presOf" srcId="{C95936DB-9EB0-48EF-8294-0D035596A1E9}" destId="{9D742100-A5B1-42A4-826E-BA07958FCD47}" srcOrd="0" destOrd="0" presId="urn:microsoft.com/office/officeart/2005/8/layout/vList5"/>
    <dgm:cxn modelId="{0BAED24D-3B5E-492D-B0FC-913AB228F11C}" srcId="{02A5DE84-9C8B-4CAD-A79B-5A8435003739}" destId="{C95936DB-9EB0-48EF-8294-0D035596A1E9}" srcOrd="2" destOrd="0" parTransId="{E736157D-094B-4126-9E05-D807899E7F81}" sibTransId="{12E6752A-0841-4AC0-947E-CBC5B3B60B96}"/>
    <dgm:cxn modelId="{FB6B65F1-DA67-458D-8E50-71CD300FA43D}" type="presOf" srcId="{EF656A53-86B2-4993-8DBE-5375196767B3}" destId="{997D2C16-A73F-47C6-A7D1-D5400DC20749}" srcOrd="0" destOrd="1" presId="urn:microsoft.com/office/officeart/2005/8/layout/vList5"/>
    <dgm:cxn modelId="{DFCB0808-D735-4B81-9464-371A2E8D9BBA}" type="presOf" srcId="{D286ED1C-33DB-453A-8BD5-CED1A7946309}" destId="{997D2C16-A73F-47C6-A7D1-D5400DC20749}" srcOrd="0" destOrd="3" presId="urn:microsoft.com/office/officeart/2005/8/layout/vList5"/>
    <dgm:cxn modelId="{C1749767-6E77-4495-848C-8BE03A9280DE}" srcId="{73DC941B-21FA-4F19-AF76-E10C034D7FFC}" destId="{D390E477-D8B2-42B9-8CCE-20295EFBECC1}" srcOrd="4" destOrd="0" parTransId="{0A6D3E1D-7009-4556-8F10-A2925037529F}" sibTransId="{A9C990E1-C5DD-483A-86FA-54DBF8397C0F}"/>
    <dgm:cxn modelId="{7E2CE2DD-2D15-4826-A5AE-AED069D0F053}" srcId="{73DC941B-21FA-4F19-AF76-E10C034D7FFC}" destId="{4D49F14A-8DEC-486F-9CF8-A2CE13503A5D}" srcOrd="1" destOrd="0" parTransId="{EF2D7E22-355E-4BF7-AB2A-9FE3B1B97070}" sibTransId="{46135BC9-2C37-41E9-8625-60F7BC536936}"/>
    <dgm:cxn modelId="{43C49340-4EA4-424D-8BC5-69F83EDDB441}" type="presOf" srcId="{D81A2115-A450-4C28-9707-4F8858F33BE6}" destId="{B4FC555C-D118-411F-BB8B-3DAD7817094D}" srcOrd="0" destOrd="0" presId="urn:microsoft.com/office/officeart/2005/8/layout/vList5"/>
    <dgm:cxn modelId="{9E5AB2F6-F458-4AD6-8222-7F0D20D18A99}" srcId="{D81A2115-A450-4C28-9707-4F8858F33BE6}" destId="{8ACB8EB4-0970-442B-AABF-6BBB3D245362}" srcOrd="0" destOrd="0" parTransId="{DBB15363-5E96-4214-8D3F-DAF3A6665AC7}" sibTransId="{0BD2C358-6C2E-4EE5-B064-D6D48A75378B}"/>
    <dgm:cxn modelId="{9978447E-BD8A-4710-9305-78C51513B7F6}" type="presOf" srcId="{02A5DE84-9C8B-4CAD-A79B-5A8435003739}" destId="{240EAA3F-AF22-4A39-844B-34518942A5CD}" srcOrd="0" destOrd="0" presId="urn:microsoft.com/office/officeart/2005/8/layout/vList5"/>
    <dgm:cxn modelId="{4BEE0314-2690-47B2-A0FF-E201A3DFF550}" type="presOf" srcId="{D7723882-701A-47B8-AA18-4F7007CA853C}" destId="{997D2C16-A73F-47C6-A7D1-D5400DC20749}" srcOrd="0" destOrd="2" presId="urn:microsoft.com/office/officeart/2005/8/layout/vList5"/>
    <dgm:cxn modelId="{7B9A6D08-CEA1-4291-82F2-BA7AD41B4ED8}" srcId="{02A5DE84-9C8B-4CAD-A79B-5A8435003739}" destId="{73DC941B-21FA-4F19-AF76-E10C034D7FFC}" srcOrd="1" destOrd="0" parTransId="{310DB50F-3E8D-401F-A1C9-5F1880A9C3B1}" sibTransId="{7D7D33EB-528D-4DCE-AE6D-2FA07BD5F879}"/>
    <dgm:cxn modelId="{BECFFA63-4E1E-4990-9A99-6433B8F22DDC}" srcId="{73DC941B-21FA-4F19-AF76-E10C034D7FFC}" destId="{D09C7924-F356-443F-A9A0-22CF5C5A4E29}" srcOrd="2" destOrd="0" parTransId="{46181683-78A6-4363-8C75-679CE0FE6239}" sibTransId="{E5435A63-C9D7-48C1-A2D7-4258E3CB36E7}"/>
    <dgm:cxn modelId="{57E198D5-A48D-49B1-8951-F372154134A9}" type="presOf" srcId="{D390E477-D8B2-42B9-8CCE-20295EFBECC1}" destId="{B0D6EA71-1E2E-453F-A10D-7AFE6CA23A45}" srcOrd="0" destOrd="4" presId="urn:microsoft.com/office/officeart/2005/8/layout/vList5"/>
    <dgm:cxn modelId="{55A3471B-45FB-42BB-B134-02F112FFCEFA}" srcId="{02A5DE84-9C8B-4CAD-A79B-5A8435003739}" destId="{D81A2115-A450-4C28-9707-4F8858F33BE6}" srcOrd="0" destOrd="0" parTransId="{06BC9CF5-617A-42A0-A6AD-25C94CE429C9}" sibTransId="{0D1DE003-BCA7-4A56-B13C-7DF597520672}"/>
    <dgm:cxn modelId="{457FFC3E-F05F-42C8-B734-887088154808}" srcId="{D81A2115-A450-4C28-9707-4F8858F33BE6}" destId="{EF656A53-86B2-4993-8DBE-5375196767B3}" srcOrd="1" destOrd="0" parTransId="{976E160E-8C52-4CDE-8227-382764AC238E}" sibTransId="{52A77AA7-8FFE-4394-8754-034B7430C06F}"/>
    <dgm:cxn modelId="{62D2C00F-20BC-4814-8658-5186C80F9EBC}" type="presOf" srcId="{73DC941B-21FA-4F19-AF76-E10C034D7FFC}" destId="{75F611A2-8A69-4F37-8126-ECAA8D69169A}" srcOrd="0" destOrd="0" presId="urn:microsoft.com/office/officeart/2005/8/layout/vList5"/>
    <dgm:cxn modelId="{4C27560B-70BE-4522-9818-D9B25014219C}" srcId="{73DC941B-21FA-4F19-AF76-E10C034D7FFC}" destId="{02482794-28DF-4947-A8D1-C9190D356394}" srcOrd="3" destOrd="0" parTransId="{E3D5950D-DF7D-413C-ACC5-324CBE6FD6BE}" sibTransId="{E8A5F253-2CAC-478A-BA2F-A2EF45B42D63}"/>
    <dgm:cxn modelId="{9F8422F2-0BB2-4D80-8028-4EA619C8014F}" srcId="{73DC941B-21FA-4F19-AF76-E10C034D7FFC}" destId="{3D1EC5D9-0BA5-4DAF-B851-406702EF09DC}" srcOrd="0" destOrd="0" parTransId="{86E8B13B-86CD-43B6-A7EF-85C0F26A30A8}" sibTransId="{7C16887A-02C2-4BDF-A9B8-550335200454}"/>
    <dgm:cxn modelId="{FB2EB498-6D59-4EE2-B5BF-950CDD9F86FF}" type="presOf" srcId="{8ACB8EB4-0970-442B-AABF-6BBB3D245362}" destId="{997D2C16-A73F-47C6-A7D1-D5400DC20749}" srcOrd="0" destOrd="0" presId="urn:microsoft.com/office/officeart/2005/8/layout/vList5"/>
    <dgm:cxn modelId="{BC2F586B-807E-47D8-8044-9F266929B606}" srcId="{D81A2115-A450-4C28-9707-4F8858F33BE6}" destId="{D7723882-701A-47B8-AA18-4F7007CA853C}" srcOrd="2" destOrd="0" parTransId="{F885DF88-60ED-4EF0-82B0-1973456331C4}" sibTransId="{CC410A76-1597-48E4-8A8D-570ED6E7B596}"/>
    <dgm:cxn modelId="{31FB43A5-2172-4E40-8D57-275C6AC86B9A}" type="presOf" srcId="{02482794-28DF-4947-A8D1-C9190D356394}" destId="{B0D6EA71-1E2E-453F-A10D-7AFE6CA23A45}" srcOrd="0" destOrd="3" presId="urn:microsoft.com/office/officeart/2005/8/layout/vList5"/>
    <dgm:cxn modelId="{C4A4A3CC-EA1D-4943-B39D-2DCA2F0DFACA}" type="presOf" srcId="{4D49F14A-8DEC-486F-9CF8-A2CE13503A5D}" destId="{B0D6EA71-1E2E-453F-A10D-7AFE6CA23A45}" srcOrd="0" destOrd="1" presId="urn:microsoft.com/office/officeart/2005/8/layout/vList5"/>
    <dgm:cxn modelId="{D236EC55-E14F-4D21-8488-658C5A97D419}" type="presParOf" srcId="{240EAA3F-AF22-4A39-844B-34518942A5CD}" destId="{4B5DD13A-2066-4060-9DB2-CBE20591DB6A}" srcOrd="0" destOrd="0" presId="urn:microsoft.com/office/officeart/2005/8/layout/vList5"/>
    <dgm:cxn modelId="{55FF54EA-C1C1-4630-8810-4346D24320A7}" type="presParOf" srcId="{4B5DD13A-2066-4060-9DB2-CBE20591DB6A}" destId="{B4FC555C-D118-411F-BB8B-3DAD7817094D}" srcOrd="0" destOrd="0" presId="urn:microsoft.com/office/officeart/2005/8/layout/vList5"/>
    <dgm:cxn modelId="{40EE5277-9F6D-4470-858A-F84FAF0925E9}" type="presParOf" srcId="{4B5DD13A-2066-4060-9DB2-CBE20591DB6A}" destId="{997D2C16-A73F-47C6-A7D1-D5400DC20749}" srcOrd="1" destOrd="0" presId="urn:microsoft.com/office/officeart/2005/8/layout/vList5"/>
    <dgm:cxn modelId="{730FA147-1817-4405-BC3A-642D2E02583B}" type="presParOf" srcId="{240EAA3F-AF22-4A39-844B-34518942A5CD}" destId="{219DFA8E-C0D6-4ADF-A003-F166A1E33BAE}" srcOrd="1" destOrd="0" presId="urn:microsoft.com/office/officeart/2005/8/layout/vList5"/>
    <dgm:cxn modelId="{A2D88E2D-56AD-49E7-BA78-12B906286DBB}" type="presParOf" srcId="{240EAA3F-AF22-4A39-844B-34518942A5CD}" destId="{80242DE5-94C4-4989-AB10-511A92D667BE}" srcOrd="2" destOrd="0" presId="urn:microsoft.com/office/officeart/2005/8/layout/vList5"/>
    <dgm:cxn modelId="{9358CA74-C892-4A78-999C-86E964925B5B}" type="presParOf" srcId="{80242DE5-94C4-4989-AB10-511A92D667BE}" destId="{75F611A2-8A69-4F37-8126-ECAA8D69169A}" srcOrd="0" destOrd="0" presId="urn:microsoft.com/office/officeart/2005/8/layout/vList5"/>
    <dgm:cxn modelId="{8C5C748C-C636-419F-BF22-3E5285C60B5F}" type="presParOf" srcId="{80242DE5-94C4-4989-AB10-511A92D667BE}" destId="{B0D6EA71-1E2E-453F-A10D-7AFE6CA23A45}" srcOrd="1" destOrd="0" presId="urn:microsoft.com/office/officeart/2005/8/layout/vList5"/>
    <dgm:cxn modelId="{F342C5C8-F99B-4A15-BD24-3A9A8D8BE430}" type="presParOf" srcId="{240EAA3F-AF22-4A39-844B-34518942A5CD}" destId="{5F444340-E69B-4377-A572-B2252C236AE8}" srcOrd="3" destOrd="0" presId="urn:microsoft.com/office/officeart/2005/8/layout/vList5"/>
    <dgm:cxn modelId="{DB2210B3-E5CA-4826-9C8E-29EDC6C7FF61}" type="presParOf" srcId="{240EAA3F-AF22-4A39-844B-34518942A5CD}" destId="{5910521B-3188-491A-8609-F69C97B0AB98}" srcOrd="4" destOrd="0" presId="urn:microsoft.com/office/officeart/2005/8/layout/vList5"/>
    <dgm:cxn modelId="{CBE42D43-48A1-4389-9E2D-53802D32BB7A}" type="presParOf" srcId="{5910521B-3188-491A-8609-F69C97B0AB98}" destId="{9D742100-A5B1-42A4-826E-BA07958FCD47}" srcOrd="0"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2D5DF5-AD74-4977-90FB-342B2A64B34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DFDE6D2-CE5F-43C6-B11A-FFE5382F1974}">
      <dgm:prSet phldrT="[Text]" custT="1"/>
      <dgm:spPr/>
      <dgm:t>
        <a:bodyPr/>
        <a:lstStyle/>
        <a:p>
          <a:r>
            <a:rPr lang="en-GB" sz="1600"/>
            <a:t>Statutory/Standing Committees</a:t>
          </a:r>
        </a:p>
      </dgm:t>
    </dgm:pt>
    <dgm:pt modelId="{1BF320B9-95D9-4176-9DFF-0F5461FB1D67}" type="parTrans" cxnId="{52E2FDD5-F762-4F22-A08B-FA5EE03ED26F}">
      <dgm:prSet/>
      <dgm:spPr/>
      <dgm:t>
        <a:bodyPr/>
        <a:lstStyle/>
        <a:p>
          <a:endParaRPr lang="en-GB"/>
        </a:p>
      </dgm:t>
    </dgm:pt>
    <dgm:pt modelId="{8596624E-4054-4FB8-9349-F3F008A7E745}" type="sibTrans" cxnId="{52E2FDD5-F762-4F22-A08B-FA5EE03ED26F}">
      <dgm:prSet/>
      <dgm:spPr/>
      <dgm:t>
        <a:bodyPr/>
        <a:lstStyle/>
        <a:p>
          <a:endParaRPr lang="en-GB"/>
        </a:p>
      </dgm:t>
    </dgm:pt>
    <dgm:pt modelId="{22305A61-68FA-4649-8118-B72F2DE54276}">
      <dgm:prSet custT="1"/>
      <dgm:spPr>
        <a:solidFill>
          <a:schemeClr val="accent1">
            <a:lumMod val="40000"/>
            <a:lumOff val="60000"/>
          </a:schemeClr>
        </a:solidFill>
      </dgm:spPr>
      <dgm:t>
        <a:bodyPr/>
        <a:lstStyle/>
        <a:p>
          <a:r>
            <a:rPr lang="en-GB" sz="1300">
              <a:solidFill>
                <a:sysClr val="windowText" lastClr="000000"/>
              </a:solidFill>
            </a:rPr>
            <a:t>Staff Discipline and Grievance Appeals</a:t>
          </a:r>
        </a:p>
      </dgm:t>
    </dgm:pt>
    <dgm:pt modelId="{18A75D4E-AB70-4C5E-8F5A-29E8CD12BABE}" type="parTrans" cxnId="{BA791A16-0C10-4116-A969-03166F52EEAD}">
      <dgm:prSet/>
      <dgm:spPr/>
      <dgm:t>
        <a:bodyPr/>
        <a:lstStyle/>
        <a:p>
          <a:endParaRPr lang="en-GB"/>
        </a:p>
      </dgm:t>
    </dgm:pt>
    <dgm:pt modelId="{169329C8-F03D-4D7F-B841-B3B8BEDAD321}" type="sibTrans" cxnId="{BA791A16-0C10-4116-A969-03166F52EEAD}">
      <dgm:prSet/>
      <dgm:spPr/>
      <dgm:t>
        <a:bodyPr/>
        <a:lstStyle/>
        <a:p>
          <a:endParaRPr lang="en-GB"/>
        </a:p>
      </dgm:t>
    </dgm:pt>
    <dgm:pt modelId="{DC5DE575-DA16-45E2-964F-E40A470F090D}">
      <dgm:prSet custT="1"/>
      <dgm:spPr>
        <a:solidFill>
          <a:schemeClr val="accent1">
            <a:lumMod val="40000"/>
            <a:lumOff val="60000"/>
          </a:schemeClr>
        </a:solidFill>
      </dgm:spPr>
      <dgm:t>
        <a:bodyPr/>
        <a:lstStyle/>
        <a:p>
          <a:r>
            <a:rPr lang="en-GB" sz="1300">
              <a:solidFill>
                <a:sysClr val="windowText" lastClr="000000"/>
              </a:solidFill>
            </a:rPr>
            <a:t>Pupil Discipline (exclusions)</a:t>
          </a:r>
        </a:p>
      </dgm:t>
    </dgm:pt>
    <dgm:pt modelId="{554BA22A-CF86-4407-A8B8-30D8D54E1147}" type="parTrans" cxnId="{87241416-D89C-40E8-A5DC-864BD1528636}">
      <dgm:prSet/>
      <dgm:spPr/>
      <dgm:t>
        <a:bodyPr/>
        <a:lstStyle/>
        <a:p>
          <a:endParaRPr lang="en-GB"/>
        </a:p>
      </dgm:t>
    </dgm:pt>
    <dgm:pt modelId="{BCFAB89E-5F62-45D6-B3B2-CBAD15279694}" type="sibTrans" cxnId="{87241416-D89C-40E8-A5DC-864BD1528636}">
      <dgm:prSet/>
      <dgm:spPr/>
      <dgm:t>
        <a:bodyPr/>
        <a:lstStyle/>
        <a:p>
          <a:endParaRPr lang="en-GB"/>
        </a:p>
      </dgm:t>
    </dgm:pt>
    <dgm:pt modelId="{3AD4D874-15BC-4EF7-8CDD-93A560D73598}">
      <dgm:prSet custT="1"/>
      <dgm:spPr>
        <a:solidFill>
          <a:schemeClr val="accent1">
            <a:lumMod val="40000"/>
            <a:lumOff val="60000"/>
          </a:schemeClr>
        </a:solidFill>
      </dgm:spPr>
      <dgm:t>
        <a:bodyPr/>
        <a:lstStyle/>
        <a:p>
          <a:r>
            <a:rPr lang="en-GB" sz="1300">
              <a:solidFill>
                <a:sysClr val="windowText" lastClr="000000"/>
              </a:solidFill>
            </a:rPr>
            <a:t>Complaints</a:t>
          </a:r>
        </a:p>
      </dgm:t>
    </dgm:pt>
    <dgm:pt modelId="{182C2D56-9A0F-4E44-8FD4-649BA04B8D55}" type="parTrans" cxnId="{F386A43A-8833-4095-B153-D4990D7E7FA6}">
      <dgm:prSet/>
      <dgm:spPr/>
      <dgm:t>
        <a:bodyPr/>
        <a:lstStyle/>
        <a:p>
          <a:endParaRPr lang="en-GB"/>
        </a:p>
      </dgm:t>
    </dgm:pt>
    <dgm:pt modelId="{70CC2538-363E-497A-A371-D602100F2938}" type="sibTrans" cxnId="{F386A43A-8833-4095-B153-D4990D7E7FA6}">
      <dgm:prSet/>
      <dgm:spPr/>
      <dgm:t>
        <a:bodyPr/>
        <a:lstStyle/>
        <a:p>
          <a:endParaRPr lang="en-GB"/>
        </a:p>
      </dgm:t>
    </dgm:pt>
    <dgm:pt modelId="{67E50662-D3D6-4E16-AB58-620937FFB691}" type="pres">
      <dgm:prSet presAssocID="{A22D5DF5-AD74-4977-90FB-342B2A64B34F}" presName="hierChild1" presStyleCnt="0">
        <dgm:presLayoutVars>
          <dgm:orgChart val="1"/>
          <dgm:chPref val="1"/>
          <dgm:dir/>
          <dgm:animOne val="branch"/>
          <dgm:animLvl val="lvl"/>
          <dgm:resizeHandles/>
        </dgm:presLayoutVars>
      </dgm:prSet>
      <dgm:spPr/>
      <dgm:t>
        <a:bodyPr/>
        <a:lstStyle/>
        <a:p>
          <a:endParaRPr lang="en-GB"/>
        </a:p>
      </dgm:t>
    </dgm:pt>
    <dgm:pt modelId="{A5C52364-DCE1-407F-A850-70BCC57A754C}" type="pres">
      <dgm:prSet presAssocID="{6DFDE6D2-CE5F-43C6-B11A-FFE5382F1974}" presName="hierRoot1" presStyleCnt="0">
        <dgm:presLayoutVars>
          <dgm:hierBranch val="init"/>
        </dgm:presLayoutVars>
      </dgm:prSet>
      <dgm:spPr/>
    </dgm:pt>
    <dgm:pt modelId="{CDAFA16C-CE4B-4A61-B727-A81E5D765064}" type="pres">
      <dgm:prSet presAssocID="{6DFDE6D2-CE5F-43C6-B11A-FFE5382F1974}" presName="rootComposite1" presStyleCnt="0"/>
      <dgm:spPr/>
    </dgm:pt>
    <dgm:pt modelId="{E84FF9C7-41B3-4500-A967-0EE96F9DD6AA}" type="pres">
      <dgm:prSet presAssocID="{6DFDE6D2-CE5F-43C6-B11A-FFE5382F1974}" presName="rootText1" presStyleLbl="node0" presStyleIdx="0" presStyleCnt="1" custScaleX="192395" custScaleY="117449">
        <dgm:presLayoutVars>
          <dgm:chPref val="3"/>
        </dgm:presLayoutVars>
      </dgm:prSet>
      <dgm:spPr>
        <a:prstGeom prst="roundRect">
          <a:avLst/>
        </a:prstGeom>
      </dgm:spPr>
      <dgm:t>
        <a:bodyPr/>
        <a:lstStyle/>
        <a:p>
          <a:endParaRPr lang="en-GB"/>
        </a:p>
      </dgm:t>
    </dgm:pt>
    <dgm:pt modelId="{133484D8-E8EC-4BEE-8191-8827A3FB14BA}" type="pres">
      <dgm:prSet presAssocID="{6DFDE6D2-CE5F-43C6-B11A-FFE5382F1974}" presName="rootConnector1" presStyleLbl="node1" presStyleIdx="0" presStyleCnt="0"/>
      <dgm:spPr/>
      <dgm:t>
        <a:bodyPr/>
        <a:lstStyle/>
        <a:p>
          <a:endParaRPr lang="en-GB"/>
        </a:p>
      </dgm:t>
    </dgm:pt>
    <dgm:pt modelId="{F241299D-23B7-44DF-9626-DB5B73CDF08B}" type="pres">
      <dgm:prSet presAssocID="{6DFDE6D2-CE5F-43C6-B11A-FFE5382F1974}" presName="hierChild2" presStyleCnt="0"/>
      <dgm:spPr/>
    </dgm:pt>
    <dgm:pt modelId="{2A37897C-A4C7-4A7D-9560-DC4D81C9F7A4}" type="pres">
      <dgm:prSet presAssocID="{18A75D4E-AB70-4C5E-8F5A-29E8CD12BABE}" presName="Name37" presStyleLbl="parChTrans1D2" presStyleIdx="0" presStyleCnt="3"/>
      <dgm:spPr/>
      <dgm:t>
        <a:bodyPr/>
        <a:lstStyle/>
        <a:p>
          <a:endParaRPr lang="en-GB"/>
        </a:p>
      </dgm:t>
    </dgm:pt>
    <dgm:pt modelId="{415F292F-08BB-41FF-B94B-16BEA26112D5}" type="pres">
      <dgm:prSet presAssocID="{22305A61-68FA-4649-8118-B72F2DE54276}" presName="hierRoot2" presStyleCnt="0">
        <dgm:presLayoutVars>
          <dgm:hierBranch val="init"/>
        </dgm:presLayoutVars>
      </dgm:prSet>
      <dgm:spPr/>
    </dgm:pt>
    <dgm:pt modelId="{C64AFEE8-55B5-4F3F-9A6B-608D91324670}" type="pres">
      <dgm:prSet presAssocID="{22305A61-68FA-4649-8118-B72F2DE54276}" presName="rootComposite" presStyleCnt="0"/>
      <dgm:spPr/>
    </dgm:pt>
    <dgm:pt modelId="{D15C0B13-D6D6-40C6-A8FA-2604E7D5D51B}" type="pres">
      <dgm:prSet presAssocID="{22305A61-68FA-4649-8118-B72F2DE54276}" presName="rootText" presStyleLbl="node2" presStyleIdx="0" presStyleCnt="3" custScaleY="267173">
        <dgm:presLayoutVars>
          <dgm:chPref val="3"/>
        </dgm:presLayoutVars>
      </dgm:prSet>
      <dgm:spPr>
        <a:prstGeom prst="roundRect">
          <a:avLst/>
        </a:prstGeom>
      </dgm:spPr>
      <dgm:t>
        <a:bodyPr/>
        <a:lstStyle/>
        <a:p>
          <a:endParaRPr lang="en-GB"/>
        </a:p>
      </dgm:t>
    </dgm:pt>
    <dgm:pt modelId="{D25D6DBA-1A65-495F-AB8C-7E6517E8091F}" type="pres">
      <dgm:prSet presAssocID="{22305A61-68FA-4649-8118-B72F2DE54276}" presName="rootConnector" presStyleLbl="node2" presStyleIdx="0" presStyleCnt="3"/>
      <dgm:spPr/>
      <dgm:t>
        <a:bodyPr/>
        <a:lstStyle/>
        <a:p>
          <a:endParaRPr lang="en-GB"/>
        </a:p>
      </dgm:t>
    </dgm:pt>
    <dgm:pt modelId="{D504167F-E403-4FA9-BC2B-FAD0436C9152}" type="pres">
      <dgm:prSet presAssocID="{22305A61-68FA-4649-8118-B72F2DE54276}" presName="hierChild4" presStyleCnt="0"/>
      <dgm:spPr/>
    </dgm:pt>
    <dgm:pt modelId="{B6D3C8E5-E0C0-45DF-BDD7-A06F4CC248CB}" type="pres">
      <dgm:prSet presAssocID="{22305A61-68FA-4649-8118-B72F2DE54276}" presName="hierChild5" presStyleCnt="0"/>
      <dgm:spPr/>
    </dgm:pt>
    <dgm:pt modelId="{73D28CA7-79D0-414B-AC0C-50F64E5C69C9}" type="pres">
      <dgm:prSet presAssocID="{554BA22A-CF86-4407-A8B8-30D8D54E1147}" presName="Name37" presStyleLbl="parChTrans1D2" presStyleIdx="1" presStyleCnt="3"/>
      <dgm:spPr/>
      <dgm:t>
        <a:bodyPr/>
        <a:lstStyle/>
        <a:p>
          <a:endParaRPr lang="en-GB"/>
        </a:p>
      </dgm:t>
    </dgm:pt>
    <dgm:pt modelId="{9B265C16-2966-484D-B252-A4771F4F4934}" type="pres">
      <dgm:prSet presAssocID="{DC5DE575-DA16-45E2-964F-E40A470F090D}" presName="hierRoot2" presStyleCnt="0">
        <dgm:presLayoutVars>
          <dgm:hierBranch val="init"/>
        </dgm:presLayoutVars>
      </dgm:prSet>
      <dgm:spPr/>
    </dgm:pt>
    <dgm:pt modelId="{6A33282C-502C-4F83-A6E7-31FC6E5C1A99}" type="pres">
      <dgm:prSet presAssocID="{DC5DE575-DA16-45E2-964F-E40A470F090D}" presName="rootComposite" presStyleCnt="0"/>
      <dgm:spPr/>
    </dgm:pt>
    <dgm:pt modelId="{27F688ED-FEA2-4B90-8000-6EFF2D98D5F4}" type="pres">
      <dgm:prSet presAssocID="{DC5DE575-DA16-45E2-964F-E40A470F090D}" presName="rootText" presStyleLbl="node2" presStyleIdx="1" presStyleCnt="3" custScaleY="267173">
        <dgm:presLayoutVars>
          <dgm:chPref val="3"/>
        </dgm:presLayoutVars>
      </dgm:prSet>
      <dgm:spPr>
        <a:prstGeom prst="roundRect">
          <a:avLst/>
        </a:prstGeom>
      </dgm:spPr>
      <dgm:t>
        <a:bodyPr/>
        <a:lstStyle/>
        <a:p>
          <a:endParaRPr lang="en-GB"/>
        </a:p>
      </dgm:t>
    </dgm:pt>
    <dgm:pt modelId="{C5E3585E-E856-4D99-B671-4FE0CA3A9B35}" type="pres">
      <dgm:prSet presAssocID="{DC5DE575-DA16-45E2-964F-E40A470F090D}" presName="rootConnector" presStyleLbl="node2" presStyleIdx="1" presStyleCnt="3"/>
      <dgm:spPr/>
      <dgm:t>
        <a:bodyPr/>
        <a:lstStyle/>
        <a:p>
          <a:endParaRPr lang="en-GB"/>
        </a:p>
      </dgm:t>
    </dgm:pt>
    <dgm:pt modelId="{D051D774-1FC1-4D5B-932D-7E71031B390E}" type="pres">
      <dgm:prSet presAssocID="{DC5DE575-DA16-45E2-964F-E40A470F090D}" presName="hierChild4" presStyleCnt="0"/>
      <dgm:spPr/>
    </dgm:pt>
    <dgm:pt modelId="{CFCC8576-5F0C-4558-A741-C9224FC3B16C}" type="pres">
      <dgm:prSet presAssocID="{DC5DE575-DA16-45E2-964F-E40A470F090D}" presName="hierChild5" presStyleCnt="0"/>
      <dgm:spPr/>
    </dgm:pt>
    <dgm:pt modelId="{D2EF8B6E-9A9A-4B4B-93EF-1EB3724AFE9E}" type="pres">
      <dgm:prSet presAssocID="{182C2D56-9A0F-4E44-8FD4-649BA04B8D55}" presName="Name37" presStyleLbl="parChTrans1D2" presStyleIdx="2" presStyleCnt="3"/>
      <dgm:spPr/>
      <dgm:t>
        <a:bodyPr/>
        <a:lstStyle/>
        <a:p>
          <a:endParaRPr lang="en-GB"/>
        </a:p>
      </dgm:t>
    </dgm:pt>
    <dgm:pt modelId="{65E625D8-FB93-4058-944A-4CF4F423CF76}" type="pres">
      <dgm:prSet presAssocID="{3AD4D874-15BC-4EF7-8CDD-93A560D73598}" presName="hierRoot2" presStyleCnt="0">
        <dgm:presLayoutVars>
          <dgm:hierBranch val="init"/>
        </dgm:presLayoutVars>
      </dgm:prSet>
      <dgm:spPr/>
    </dgm:pt>
    <dgm:pt modelId="{C52F2C96-AD9A-49E3-853A-8B2537746E55}" type="pres">
      <dgm:prSet presAssocID="{3AD4D874-15BC-4EF7-8CDD-93A560D73598}" presName="rootComposite" presStyleCnt="0"/>
      <dgm:spPr/>
    </dgm:pt>
    <dgm:pt modelId="{75F1332E-FAFB-4E09-9FE8-0A6B03DB4882}" type="pres">
      <dgm:prSet presAssocID="{3AD4D874-15BC-4EF7-8CDD-93A560D73598}" presName="rootText" presStyleLbl="node2" presStyleIdx="2" presStyleCnt="3" custScaleY="267173">
        <dgm:presLayoutVars>
          <dgm:chPref val="3"/>
        </dgm:presLayoutVars>
      </dgm:prSet>
      <dgm:spPr>
        <a:prstGeom prst="roundRect">
          <a:avLst/>
        </a:prstGeom>
      </dgm:spPr>
      <dgm:t>
        <a:bodyPr/>
        <a:lstStyle/>
        <a:p>
          <a:endParaRPr lang="en-GB"/>
        </a:p>
      </dgm:t>
    </dgm:pt>
    <dgm:pt modelId="{FEFC4502-CC5A-427F-937F-B84CC3477C0A}" type="pres">
      <dgm:prSet presAssocID="{3AD4D874-15BC-4EF7-8CDD-93A560D73598}" presName="rootConnector" presStyleLbl="node2" presStyleIdx="2" presStyleCnt="3"/>
      <dgm:spPr/>
      <dgm:t>
        <a:bodyPr/>
        <a:lstStyle/>
        <a:p>
          <a:endParaRPr lang="en-GB"/>
        </a:p>
      </dgm:t>
    </dgm:pt>
    <dgm:pt modelId="{345DE181-4CE7-414D-8FD6-3E5D39346A47}" type="pres">
      <dgm:prSet presAssocID="{3AD4D874-15BC-4EF7-8CDD-93A560D73598}" presName="hierChild4" presStyleCnt="0"/>
      <dgm:spPr/>
    </dgm:pt>
    <dgm:pt modelId="{7C42D55A-3F5C-449F-8B2F-08302E37A45D}" type="pres">
      <dgm:prSet presAssocID="{3AD4D874-15BC-4EF7-8CDD-93A560D73598}" presName="hierChild5" presStyleCnt="0"/>
      <dgm:spPr/>
    </dgm:pt>
    <dgm:pt modelId="{9DF42D58-4594-4939-AEBD-4A6C5E11DAC8}" type="pres">
      <dgm:prSet presAssocID="{6DFDE6D2-CE5F-43C6-B11A-FFE5382F1974}" presName="hierChild3" presStyleCnt="0"/>
      <dgm:spPr/>
    </dgm:pt>
  </dgm:ptLst>
  <dgm:cxnLst>
    <dgm:cxn modelId="{A931BB2C-5B43-4F9B-8A00-B1553560536D}" type="presOf" srcId="{554BA22A-CF86-4407-A8B8-30D8D54E1147}" destId="{73D28CA7-79D0-414B-AC0C-50F64E5C69C9}" srcOrd="0" destOrd="0" presId="urn:microsoft.com/office/officeart/2005/8/layout/orgChart1"/>
    <dgm:cxn modelId="{2349909A-E3AC-4A94-A2C0-562B6BD65F41}" type="presOf" srcId="{3AD4D874-15BC-4EF7-8CDD-93A560D73598}" destId="{75F1332E-FAFB-4E09-9FE8-0A6B03DB4882}" srcOrd="0" destOrd="0" presId="urn:microsoft.com/office/officeart/2005/8/layout/orgChart1"/>
    <dgm:cxn modelId="{BE9A055E-82D0-4AFD-AF91-3568D6318BAD}" type="presOf" srcId="{DC5DE575-DA16-45E2-964F-E40A470F090D}" destId="{C5E3585E-E856-4D99-B671-4FE0CA3A9B35}" srcOrd="1" destOrd="0" presId="urn:microsoft.com/office/officeart/2005/8/layout/orgChart1"/>
    <dgm:cxn modelId="{BA791A16-0C10-4116-A969-03166F52EEAD}" srcId="{6DFDE6D2-CE5F-43C6-B11A-FFE5382F1974}" destId="{22305A61-68FA-4649-8118-B72F2DE54276}" srcOrd="0" destOrd="0" parTransId="{18A75D4E-AB70-4C5E-8F5A-29E8CD12BABE}" sibTransId="{169329C8-F03D-4D7F-B841-B3B8BEDAD321}"/>
    <dgm:cxn modelId="{D6996A76-2A6A-4E6B-B5B5-E71EA4C81A6E}" type="presOf" srcId="{DC5DE575-DA16-45E2-964F-E40A470F090D}" destId="{27F688ED-FEA2-4B90-8000-6EFF2D98D5F4}" srcOrd="0" destOrd="0" presId="urn:microsoft.com/office/officeart/2005/8/layout/orgChart1"/>
    <dgm:cxn modelId="{9BB613EC-ED4E-42B1-A003-C57792A7A481}" type="presOf" srcId="{6DFDE6D2-CE5F-43C6-B11A-FFE5382F1974}" destId="{E84FF9C7-41B3-4500-A967-0EE96F9DD6AA}" srcOrd="0" destOrd="0" presId="urn:microsoft.com/office/officeart/2005/8/layout/orgChart1"/>
    <dgm:cxn modelId="{87241416-D89C-40E8-A5DC-864BD1528636}" srcId="{6DFDE6D2-CE5F-43C6-B11A-FFE5382F1974}" destId="{DC5DE575-DA16-45E2-964F-E40A470F090D}" srcOrd="1" destOrd="0" parTransId="{554BA22A-CF86-4407-A8B8-30D8D54E1147}" sibTransId="{BCFAB89E-5F62-45D6-B3B2-CBAD15279694}"/>
    <dgm:cxn modelId="{78060589-F4C7-46C2-B2C7-EE134DFEDBA1}" type="presOf" srcId="{A22D5DF5-AD74-4977-90FB-342B2A64B34F}" destId="{67E50662-D3D6-4E16-AB58-620937FFB691}" srcOrd="0" destOrd="0" presId="urn:microsoft.com/office/officeart/2005/8/layout/orgChart1"/>
    <dgm:cxn modelId="{46FF13C7-A0E5-4536-BCCD-4EE5F3EAFC94}" type="presOf" srcId="{18A75D4E-AB70-4C5E-8F5A-29E8CD12BABE}" destId="{2A37897C-A4C7-4A7D-9560-DC4D81C9F7A4}" srcOrd="0" destOrd="0" presId="urn:microsoft.com/office/officeart/2005/8/layout/orgChart1"/>
    <dgm:cxn modelId="{F386A43A-8833-4095-B153-D4990D7E7FA6}" srcId="{6DFDE6D2-CE5F-43C6-B11A-FFE5382F1974}" destId="{3AD4D874-15BC-4EF7-8CDD-93A560D73598}" srcOrd="2" destOrd="0" parTransId="{182C2D56-9A0F-4E44-8FD4-649BA04B8D55}" sibTransId="{70CC2538-363E-497A-A371-D602100F2938}"/>
    <dgm:cxn modelId="{5CD1A1DC-5B63-47F5-9937-1E2EC2A61ED5}" type="presOf" srcId="{3AD4D874-15BC-4EF7-8CDD-93A560D73598}" destId="{FEFC4502-CC5A-427F-937F-B84CC3477C0A}" srcOrd="1" destOrd="0" presId="urn:microsoft.com/office/officeart/2005/8/layout/orgChart1"/>
    <dgm:cxn modelId="{42EF2FE9-7D2B-423B-BB4A-4B3A39E516D3}" type="presOf" srcId="{6DFDE6D2-CE5F-43C6-B11A-FFE5382F1974}" destId="{133484D8-E8EC-4BEE-8191-8827A3FB14BA}" srcOrd="1" destOrd="0" presId="urn:microsoft.com/office/officeart/2005/8/layout/orgChart1"/>
    <dgm:cxn modelId="{52E2FDD5-F762-4F22-A08B-FA5EE03ED26F}" srcId="{A22D5DF5-AD74-4977-90FB-342B2A64B34F}" destId="{6DFDE6D2-CE5F-43C6-B11A-FFE5382F1974}" srcOrd="0" destOrd="0" parTransId="{1BF320B9-95D9-4176-9DFF-0F5461FB1D67}" sibTransId="{8596624E-4054-4FB8-9349-F3F008A7E745}"/>
    <dgm:cxn modelId="{23AD5871-C474-43BF-93DE-E39439B33C84}" type="presOf" srcId="{182C2D56-9A0F-4E44-8FD4-649BA04B8D55}" destId="{D2EF8B6E-9A9A-4B4B-93EF-1EB3724AFE9E}" srcOrd="0" destOrd="0" presId="urn:microsoft.com/office/officeart/2005/8/layout/orgChart1"/>
    <dgm:cxn modelId="{5C104A51-E198-4F91-BCE5-542DE2A75027}" type="presOf" srcId="{22305A61-68FA-4649-8118-B72F2DE54276}" destId="{D15C0B13-D6D6-40C6-A8FA-2604E7D5D51B}" srcOrd="0" destOrd="0" presId="urn:microsoft.com/office/officeart/2005/8/layout/orgChart1"/>
    <dgm:cxn modelId="{2684C470-164E-415D-9A52-42034F6F51C6}" type="presOf" srcId="{22305A61-68FA-4649-8118-B72F2DE54276}" destId="{D25D6DBA-1A65-495F-AB8C-7E6517E8091F}" srcOrd="1" destOrd="0" presId="urn:microsoft.com/office/officeart/2005/8/layout/orgChart1"/>
    <dgm:cxn modelId="{4ECF3E99-612A-498C-A059-B78E958BA623}" type="presParOf" srcId="{67E50662-D3D6-4E16-AB58-620937FFB691}" destId="{A5C52364-DCE1-407F-A850-70BCC57A754C}" srcOrd="0" destOrd="0" presId="urn:microsoft.com/office/officeart/2005/8/layout/orgChart1"/>
    <dgm:cxn modelId="{0CC2FC39-00C6-4805-A8E5-2D2E98AA6B40}" type="presParOf" srcId="{A5C52364-DCE1-407F-A850-70BCC57A754C}" destId="{CDAFA16C-CE4B-4A61-B727-A81E5D765064}" srcOrd="0" destOrd="0" presId="urn:microsoft.com/office/officeart/2005/8/layout/orgChart1"/>
    <dgm:cxn modelId="{1F634F12-3F03-42D1-92B1-DA19D7BF4DB1}" type="presParOf" srcId="{CDAFA16C-CE4B-4A61-B727-A81E5D765064}" destId="{E84FF9C7-41B3-4500-A967-0EE96F9DD6AA}" srcOrd="0" destOrd="0" presId="urn:microsoft.com/office/officeart/2005/8/layout/orgChart1"/>
    <dgm:cxn modelId="{6A7E02F1-584E-4135-8BF6-7DFF81760EB0}" type="presParOf" srcId="{CDAFA16C-CE4B-4A61-B727-A81E5D765064}" destId="{133484D8-E8EC-4BEE-8191-8827A3FB14BA}" srcOrd="1" destOrd="0" presId="urn:microsoft.com/office/officeart/2005/8/layout/orgChart1"/>
    <dgm:cxn modelId="{0E49ABD3-D8E4-46C5-B828-02321063135D}" type="presParOf" srcId="{A5C52364-DCE1-407F-A850-70BCC57A754C}" destId="{F241299D-23B7-44DF-9626-DB5B73CDF08B}" srcOrd="1" destOrd="0" presId="urn:microsoft.com/office/officeart/2005/8/layout/orgChart1"/>
    <dgm:cxn modelId="{420211F7-E027-4AEC-B6CB-5614A11F6E16}" type="presParOf" srcId="{F241299D-23B7-44DF-9626-DB5B73CDF08B}" destId="{2A37897C-A4C7-4A7D-9560-DC4D81C9F7A4}" srcOrd="0" destOrd="0" presId="urn:microsoft.com/office/officeart/2005/8/layout/orgChart1"/>
    <dgm:cxn modelId="{24A93ACB-6B20-4227-89B8-B104AE8F4C42}" type="presParOf" srcId="{F241299D-23B7-44DF-9626-DB5B73CDF08B}" destId="{415F292F-08BB-41FF-B94B-16BEA26112D5}" srcOrd="1" destOrd="0" presId="urn:microsoft.com/office/officeart/2005/8/layout/orgChart1"/>
    <dgm:cxn modelId="{CFB24337-3BFB-4A06-BE5E-A1A3E623D497}" type="presParOf" srcId="{415F292F-08BB-41FF-B94B-16BEA26112D5}" destId="{C64AFEE8-55B5-4F3F-9A6B-608D91324670}" srcOrd="0" destOrd="0" presId="urn:microsoft.com/office/officeart/2005/8/layout/orgChart1"/>
    <dgm:cxn modelId="{E4536002-5C88-4A55-993C-5CBAFDEB627B}" type="presParOf" srcId="{C64AFEE8-55B5-4F3F-9A6B-608D91324670}" destId="{D15C0B13-D6D6-40C6-A8FA-2604E7D5D51B}" srcOrd="0" destOrd="0" presId="urn:microsoft.com/office/officeart/2005/8/layout/orgChart1"/>
    <dgm:cxn modelId="{78F5B4B7-182B-4B22-8D8F-4700E10B8724}" type="presParOf" srcId="{C64AFEE8-55B5-4F3F-9A6B-608D91324670}" destId="{D25D6DBA-1A65-495F-AB8C-7E6517E8091F}" srcOrd="1" destOrd="0" presId="urn:microsoft.com/office/officeart/2005/8/layout/orgChart1"/>
    <dgm:cxn modelId="{0C4646D6-7DD3-4555-935A-323509527BFB}" type="presParOf" srcId="{415F292F-08BB-41FF-B94B-16BEA26112D5}" destId="{D504167F-E403-4FA9-BC2B-FAD0436C9152}" srcOrd="1" destOrd="0" presId="urn:microsoft.com/office/officeart/2005/8/layout/orgChart1"/>
    <dgm:cxn modelId="{BF224F4B-481C-48DB-85EC-A9073278B152}" type="presParOf" srcId="{415F292F-08BB-41FF-B94B-16BEA26112D5}" destId="{B6D3C8E5-E0C0-45DF-BDD7-A06F4CC248CB}" srcOrd="2" destOrd="0" presId="urn:microsoft.com/office/officeart/2005/8/layout/orgChart1"/>
    <dgm:cxn modelId="{9D347953-ADA1-45BA-B324-3E4849446289}" type="presParOf" srcId="{F241299D-23B7-44DF-9626-DB5B73CDF08B}" destId="{73D28CA7-79D0-414B-AC0C-50F64E5C69C9}" srcOrd="2" destOrd="0" presId="urn:microsoft.com/office/officeart/2005/8/layout/orgChart1"/>
    <dgm:cxn modelId="{F3903F03-2DAF-49A1-A032-9FA53C6622E1}" type="presParOf" srcId="{F241299D-23B7-44DF-9626-DB5B73CDF08B}" destId="{9B265C16-2966-484D-B252-A4771F4F4934}" srcOrd="3" destOrd="0" presId="urn:microsoft.com/office/officeart/2005/8/layout/orgChart1"/>
    <dgm:cxn modelId="{BA4AC77F-F58E-4B00-B1A3-F86679EB0247}" type="presParOf" srcId="{9B265C16-2966-484D-B252-A4771F4F4934}" destId="{6A33282C-502C-4F83-A6E7-31FC6E5C1A99}" srcOrd="0" destOrd="0" presId="urn:microsoft.com/office/officeart/2005/8/layout/orgChart1"/>
    <dgm:cxn modelId="{36FB21C8-20CB-45E0-A53A-85A60A6ED103}" type="presParOf" srcId="{6A33282C-502C-4F83-A6E7-31FC6E5C1A99}" destId="{27F688ED-FEA2-4B90-8000-6EFF2D98D5F4}" srcOrd="0" destOrd="0" presId="urn:microsoft.com/office/officeart/2005/8/layout/orgChart1"/>
    <dgm:cxn modelId="{CD09BC81-732C-4D58-9D6F-B68D81D95E4D}" type="presParOf" srcId="{6A33282C-502C-4F83-A6E7-31FC6E5C1A99}" destId="{C5E3585E-E856-4D99-B671-4FE0CA3A9B35}" srcOrd="1" destOrd="0" presId="urn:microsoft.com/office/officeart/2005/8/layout/orgChart1"/>
    <dgm:cxn modelId="{6E3EDD66-2303-4365-BC74-6FD495FF2CDC}" type="presParOf" srcId="{9B265C16-2966-484D-B252-A4771F4F4934}" destId="{D051D774-1FC1-4D5B-932D-7E71031B390E}" srcOrd="1" destOrd="0" presId="urn:microsoft.com/office/officeart/2005/8/layout/orgChart1"/>
    <dgm:cxn modelId="{D6483751-FE63-436A-BA38-7D4A4A0CB401}" type="presParOf" srcId="{9B265C16-2966-484D-B252-A4771F4F4934}" destId="{CFCC8576-5F0C-4558-A741-C9224FC3B16C}" srcOrd="2" destOrd="0" presId="urn:microsoft.com/office/officeart/2005/8/layout/orgChart1"/>
    <dgm:cxn modelId="{79292DAC-5371-4118-9C8E-E345713FA900}" type="presParOf" srcId="{F241299D-23B7-44DF-9626-DB5B73CDF08B}" destId="{D2EF8B6E-9A9A-4B4B-93EF-1EB3724AFE9E}" srcOrd="4" destOrd="0" presId="urn:microsoft.com/office/officeart/2005/8/layout/orgChart1"/>
    <dgm:cxn modelId="{E071EBCF-EFA9-4355-BC2C-511569784917}" type="presParOf" srcId="{F241299D-23B7-44DF-9626-DB5B73CDF08B}" destId="{65E625D8-FB93-4058-944A-4CF4F423CF76}" srcOrd="5" destOrd="0" presId="urn:microsoft.com/office/officeart/2005/8/layout/orgChart1"/>
    <dgm:cxn modelId="{9FD0BD24-01F9-4826-AA28-F7C50C9DE670}" type="presParOf" srcId="{65E625D8-FB93-4058-944A-4CF4F423CF76}" destId="{C52F2C96-AD9A-49E3-853A-8B2537746E55}" srcOrd="0" destOrd="0" presId="urn:microsoft.com/office/officeart/2005/8/layout/orgChart1"/>
    <dgm:cxn modelId="{79D28BB8-2DAF-43C3-A65E-4B1AE70A654E}" type="presParOf" srcId="{C52F2C96-AD9A-49E3-853A-8B2537746E55}" destId="{75F1332E-FAFB-4E09-9FE8-0A6B03DB4882}" srcOrd="0" destOrd="0" presId="urn:microsoft.com/office/officeart/2005/8/layout/orgChart1"/>
    <dgm:cxn modelId="{10AC3342-3EC4-4D64-9C2A-E437DED486C9}" type="presParOf" srcId="{C52F2C96-AD9A-49E3-853A-8B2537746E55}" destId="{FEFC4502-CC5A-427F-937F-B84CC3477C0A}" srcOrd="1" destOrd="0" presId="urn:microsoft.com/office/officeart/2005/8/layout/orgChart1"/>
    <dgm:cxn modelId="{AC83AD4B-60D5-4DAE-80B1-4D599DEEBA15}" type="presParOf" srcId="{65E625D8-FB93-4058-944A-4CF4F423CF76}" destId="{345DE181-4CE7-414D-8FD6-3E5D39346A47}" srcOrd="1" destOrd="0" presId="urn:microsoft.com/office/officeart/2005/8/layout/orgChart1"/>
    <dgm:cxn modelId="{9558A73B-2426-4F99-B475-90D5D12D4772}" type="presParOf" srcId="{65E625D8-FB93-4058-944A-4CF4F423CF76}" destId="{7C42D55A-3F5C-449F-8B2F-08302E37A45D}" srcOrd="2" destOrd="0" presId="urn:microsoft.com/office/officeart/2005/8/layout/orgChart1"/>
    <dgm:cxn modelId="{F845B2B0-EB8D-41A0-ADD7-5B89B3A554E2}" type="presParOf" srcId="{A5C52364-DCE1-407F-A850-70BCC57A754C}" destId="{9DF42D58-4594-4939-AEBD-4A6C5E11DAC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7D2C16-A73F-47C6-A7D1-D5400DC20749}">
      <dsp:nvSpPr>
        <dsp:cNvPr id="0" name=""/>
        <dsp:cNvSpPr/>
      </dsp:nvSpPr>
      <dsp:spPr>
        <a:xfrm rot="5400000">
          <a:off x="3456215" y="-774523"/>
          <a:ext cx="678612" cy="3572256"/>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en-GB" sz="1050" kern="1200">
              <a:latin typeface="Calibri"/>
              <a:ea typeface="+mn-ea"/>
              <a:cs typeface="+mn-cs"/>
            </a:rPr>
            <a:t>Personnel Matters</a:t>
          </a:r>
        </a:p>
        <a:p>
          <a:pPr marL="57150" lvl="1" indent="-57150" algn="l" defTabSz="466725">
            <a:lnSpc>
              <a:spcPct val="90000"/>
            </a:lnSpc>
            <a:spcBef>
              <a:spcPct val="0"/>
            </a:spcBef>
            <a:spcAft>
              <a:spcPct val="15000"/>
            </a:spcAft>
            <a:buChar char="••"/>
          </a:pPr>
          <a:r>
            <a:rPr lang="en-GB" sz="1050" kern="1200">
              <a:latin typeface="Calibri"/>
              <a:ea typeface="+mn-ea"/>
              <a:cs typeface="+mn-cs"/>
            </a:rPr>
            <a:t>Financial Matters</a:t>
          </a:r>
        </a:p>
        <a:p>
          <a:pPr marL="57150" lvl="1" indent="-57150" algn="l" defTabSz="466725">
            <a:lnSpc>
              <a:spcPct val="90000"/>
            </a:lnSpc>
            <a:spcBef>
              <a:spcPct val="0"/>
            </a:spcBef>
            <a:spcAft>
              <a:spcPct val="15000"/>
            </a:spcAft>
            <a:buChar char="••"/>
          </a:pPr>
          <a:r>
            <a:rPr lang="en-GB" sz="1050" kern="1200">
              <a:latin typeface="Calibri"/>
              <a:ea typeface="+mn-ea"/>
              <a:cs typeface="+mn-cs"/>
            </a:rPr>
            <a:t>Premises and Building Matters</a:t>
          </a:r>
        </a:p>
      </dsp:txBody>
      <dsp:txXfrm rot="-5400000">
        <a:off x="2009394" y="705425"/>
        <a:ext cx="3539129" cy="612358"/>
      </dsp:txXfrm>
    </dsp:sp>
    <dsp:sp modelId="{B4FC555C-D118-411F-BB8B-3DAD7817094D}">
      <dsp:nvSpPr>
        <dsp:cNvPr id="0" name=""/>
        <dsp:cNvSpPr/>
      </dsp:nvSpPr>
      <dsp:spPr>
        <a:xfrm>
          <a:off x="0" y="519387"/>
          <a:ext cx="2009394" cy="984432"/>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latin typeface="Calibri"/>
              <a:ea typeface="+mn-ea"/>
              <a:cs typeface="+mn-cs"/>
            </a:rPr>
            <a:t>Resources Committee</a:t>
          </a:r>
        </a:p>
      </dsp:txBody>
      <dsp:txXfrm>
        <a:off x="48056" y="567443"/>
        <a:ext cx="1913282" cy="888320"/>
      </dsp:txXfrm>
    </dsp:sp>
    <dsp:sp modelId="{B0D6EA71-1E2E-453F-A10D-7AFE6CA23A45}">
      <dsp:nvSpPr>
        <dsp:cNvPr id="0" name=""/>
        <dsp:cNvSpPr/>
      </dsp:nvSpPr>
      <dsp:spPr>
        <a:xfrm rot="5400000">
          <a:off x="3381418" y="325025"/>
          <a:ext cx="809157" cy="3572256"/>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en-GB" sz="1000" kern="1200">
            <a:latin typeface="Calibri"/>
            <a:ea typeface="+mn-ea"/>
            <a:cs typeface="+mn-cs"/>
          </a:endParaRPr>
        </a:p>
        <a:p>
          <a:pPr marL="57150" lvl="1" indent="-57150" algn="l" defTabSz="444500">
            <a:lnSpc>
              <a:spcPct val="90000"/>
            </a:lnSpc>
            <a:spcBef>
              <a:spcPct val="0"/>
            </a:spcBef>
            <a:spcAft>
              <a:spcPct val="15000"/>
            </a:spcAft>
            <a:buChar char="••"/>
          </a:pPr>
          <a:r>
            <a:rPr lang="en-GB" sz="1000" kern="1200">
              <a:latin typeface="Calibri"/>
              <a:ea typeface="+mn-ea"/>
              <a:cs typeface="+mn-cs"/>
            </a:rPr>
            <a:t>Teaching and Learning</a:t>
          </a:r>
        </a:p>
        <a:p>
          <a:pPr marL="57150" lvl="1" indent="-57150" algn="l" defTabSz="444500">
            <a:lnSpc>
              <a:spcPct val="90000"/>
            </a:lnSpc>
            <a:spcBef>
              <a:spcPct val="0"/>
            </a:spcBef>
            <a:spcAft>
              <a:spcPct val="15000"/>
            </a:spcAft>
            <a:buChar char="••"/>
          </a:pPr>
          <a:r>
            <a:rPr lang="en-GB" sz="1000" kern="1200">
              <a:latin typeface="Calibri"/>
              <a:ea typeface="+mn-ea"/>
              <a:cs typeface="+mn-cs"/>
            </a:rPr>
            <a:t>Inclusion Matters</a:t>
          </a:r>
        </a:p>
        <a:p>
          <a:pPr marL="57150" lvl="1" indent="-57150" algn="l" defTabSz="444500">
            <a:lnSpc>
              <a:spcPct val="90000"/>
            </a:lnSpc>
            <a:spcBef>
              <a:spcPct val="0"/>
            </a:spcBef>
            <a:spcAft>
              <a:spcPct val="15000"/>
            </a:spcAft>
            <a:buChar char="••"/>
          </a:pPr>
          <a:r>
            <a:rPr lang="en-GB" sz="1000" kern="1200">
              <a:latin typeface="Calibri"/>
              <a:ea typeface="+mn-ea"/>
              <a:cs typeface="+mn-cs"/>
            </a:rPr>
            <a:t>Pupil Behaviour, Health, Wellbeing and safety</a:t>
          </a:r>
        </a:p>
        <a:p>
          <a:pPr marL="57150" lvl="1" indent="-57150" algn="l" defTabSz="444500">
            <a:lnSpc>
              <a:spcPct val="90000"/>
            </a:lnSpc>
            <a:spcBef>
              <a:spcPct val="0"/>
            </a:spcBef>
            <a:spcAft>
              <a:spcPct val="15000"/>
            </a:spcAft>
            <a:buChar char="••"/>
          </a:pPr>
          <a:r>
            <a:rPr lang="en-GB" sz="1000" kern="1200">
              <a:latin typeface="Calibri"/>
              <a:ea typeface="+mn-ea"/>
              <a:cs typeface="+mn-cs"/>
            </a:rPr>
            <a:t>Attendance</a:t>
          </a:r>
        </a:p>
      </dsp:txBody>
      <dsp:txXfrm rot="-5400000">
        <a:off x="1999869" y="1746074"/>
        <a:ext cx="3532756" cy="730157"/>
      </dsp:txXfrm>
    </dsp:sp>
    <dsp:sp modelId="{75F611A2-8A69-4F37-8126-ECAA8D69169A}">
      <dsp:nvSpPr>
        <dsp:cNvPr id="0" name=""/>
        <dsp:cNvSpPr/>
      </dsp:nvSpPr>
      <dsp:spPr>
        <a:xfrm rot="10800000" flipV="1">
          <a:off x="0" y="1706028"/>
          <a:ext cx="2009394" cy="81024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latin typeface="Calibri"/>
              <a:ea typeface="+mn-ea"/>
              <a:cs typeface="+mn-cs"/>
            </a:rPr>
            <a:t>School Effectiveness Committee</a:t>
          </a:r>
        </a:p>
      </dsp:txBody>
      <dsp:txXfrm rot="-10800000">
        <a:off x="39553" y="1745581"/>
        <a:ext cx="1930288" cy="731143"/>
      </dsp:txXfrm>
    </dsp:sp>
    <dsp:sp modelId="{9D742100-A5B1-42A4-826E-BA07958FCD47}">
      <dsp:nvSpPr>
        <dsp:cNvPr id="0" name=""/>
        <dsp:cNvSpPr/>
      </dsp:nvSpPr>
      <dsp:spPr>
        <a:xfrm rot="10800000" flipV="1">
          <a:off x="0" y="2718487"/>
          <a:ext cx="2038731" cy="81024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a:latin typeface="Calibri"/>
              <a:ea typeface="+mn-ea"/>
              <a:cs typeface="+mn-cs"/>
            </a:rPr>
            <a:t>Quality of Education Committee</a:t>
          </a:r>
        </a:p>
      </dsp:txBody>
      <dsp:txXfrm rot="-10800000">
        <a:off x="39553" y="2758040"/>
        <a:ext cx="1959625" cy="7311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EF8B6E-9A9A-4B4B-93EF-1EB3724AFE9E}">
      <dsp:nvSpPr>
        <dsp:cNvPr id="0" name=""/>
        <dsp:cNvSpPr/>
      </dsp:nvSpPr>
      <dsp:spPr>
        <a:xfrm>
          <a:off x="2600325" y="645157"/>
          <a:ext cx="1328920" cy="230639"/>
        </a:xfrm>
        <a:custGeom>
          <a:avLst/>
          <a:gdLst/>
          <a:ahLst/>
          <a:cxnLst/>
          <a:rect l="0" t="0" r="0" b="0"/>
          <a:pathLst>
            <a:path>
              <a:moveTo>
                <a:pt x="0" y="0"/>
              </a:moveTo>
              <a:lnTo>
                <a:pt x="0" y="115319"/>
              </a:lnTo>
              <a:lnTo>
                <a:pt x="1328920" y="115319"/>
              </a:lnTo>
              <a:lnTo>
                <a:pt x="1328920" y="2306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D28CA7-79D0-414B-AC0C-50F64E5C69C9}">
      <dsp:nvSpPr>
        <dsp:cNvPr id="0" name=""/>
        <dsp:cNvSpPr/>
      </dsp:nvSpPr>
      <dsp:spPr>
        <a:xfrm>
          <a:off x="2554604" y="645157"/>
          <a:ext cx="91440" cy="230639"/>
        </a:xfrm>
        <a:custGeom>
          <a:avLst/>
          <a:gdLst/>
          <a:ahLst/>
          <a:cxnLst/>
          <a:rect l="0" t="0" r="0" b="0"/>
          <a:pathLst>
            <a:path>
              <a:moveTo>
                <a:pt x="45720" y="0"/>
              </a:moveTo>
              <a:lnTo>
                <a:pt x="45720" y="2306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37897C-A4C7-4A7D-9560-DC4D81C9F7A4}">
      <dsp:nvSpPr>
        <dsp:cNvPr id="0" name=""/>
        <dsp:cNvSpPr/>
      </dsp:nvSpPr>
      <dsp:spPr>
        <a:xfrm>
          <a:off x="1271404" y="645157"/>
          <a:ext cx="1328920" cy="230639"/>
        </a:xfrm>
        <a:custGeom>
          <a:avLst/>
          <a:gdLst/>
          <a:ahLst/>
          <a:cxnLst/>
          <a:rect l="0" t="0" r="0" b="0"/>
          <a:pathLst>
            <a:path>
              <a:moveTo>
                <a:pt x="1328920" y="0"/>
              </a:moveTo>
              <a:lnTo>
                <a:pt x="1328920" y="115319"/>
              </a:lnTo>
              <a:lnTo>
                <a:pt x="0" y="115319"/>
              </a:lnTo>
              <a:lnTo>
                <a:pt x="0" y="2306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4FF9C7-41B3-4500-A967-0EE96F9DD6AA}">
      <dsp:nvSpPr>
        <dsp:cNvPr id="0" name=""/>
        <dsp:cNvSpPr/>
      </dsp:nvSpPr>
      <dsp:spPr>
        <a:xfrm>
          <a:off x="1543805" y="197"/>
          <a:ext cx="2113039" cy="6449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Statutory/Standing Committees</a:t>
          </a:r>
        </a:p>
      </dsp:txBody>
      <dsp:txXfrm>
        <a:off x="1575289" y="31681"/>
        <a:ext cx="2050071" cy="581992"/>
      </dsp:txXfrm>
    </dsp:sp>
    <dsp:sp modelId="{D15C0B13-D6D6-40C6-A8FA-2604E7D5D51B}">
      <dsp:nvSpPr>
        <dsp:cNvPr id="0" name=""/>
        <dsp:cNvSpPr/>
      </dsp:nvSpPr>
      <dsp:spPr>
        <a:xfrm>
          <a:off x="722263" y="875796"/>
          <a:ext cx="1098281" cy="1467156"/>
        </a:xfrm>
        <a:prstGeom prst="round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Text" lastClr="000000"/>
              </a:solidFill>
            </a:rPr>
            <a:t>Staff Discipline and Grievance Appeals</a:t>
          </a:r>
        </a:p>
      </dsp:txBody>
      <dsp:txXfrm>
        <a:off x="775877" y="929410"/>
        <a:ext cx="991053" cy="1359928"/>
      </dsp:txXfrm>
    </dsp:sp>
    <dsp:sp modelId="{27F688ED-FEA2-4B90-8000-6EFF2D98D5F4}">
      <dsp:nvSpPr>
        <dsp:cNvPr id="0" name=""/>
        <dsp:cNvSpPr/>
      </dsp:nvSpPr>
      <dsp:spPr>
        <a:xfrm>
          <a:off x="2051184" y="875796"/>
          <a:ext cx="1098281" cy="1467156"/>
        </a:xfrm>
        <a:prstGeom prst="round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Text" lastClr="000000"/>
              </a:solidFill>
            </a:rPr>
            <a:t>Pupil Discipline (exclusions)</a:t>
          </a:r>
        </a:p>
      </dsp:txBody>
      <dsp:txXfrm>
        <a:off x="2104798" y="929410"/>
        <a:ext cx="991053" cy="1359928"/>
      </dsp:txXfrm>
    </dsp:sp>
    <dsp:sp modelId="{75F1332E-FAFB-4E09-9FE8-0A6B03DB4882}">
      <dsp:nvSpPr>
        <dsp:cNvPr id="0" name=""/>
        <dsp:cNvSpPr/>
      </dsp:nvSpPr>
      <dsp:spPr>
        <a:xfrm>
          <a:off x="3380105" y="875796"/>
          <a:ext cx="1098281" cy="1467156"/>
        </a:xfrm>
        <a:prstGeom prst="round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Text" lastClr="000000"/>
              </a:solidFill>
            </a:rPr>
            <a:t>Complaints</a:t>
          </a:r>
        </a:p>
      </dsp:txBody>
      <dsp:txXfrm>
        <a:off x="3433719" y="929410"/>
        <a:ext cx="991053" cy="135992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0538-7B2F-4F71-9DC3-041F726A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5081</Words>
  <Characters>28966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33980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Ashworth, John</dc:creator>
  <cp:lastModifiedBy>Jo Briggs</cp:lastModifiedBy>
  <cp:revision>5</cp:revision>
  <cp:lastPrinted>2016-12-01T08:41:00Z</cp:lastPrinted>
  <dcterms:created xsi:type="dcterms:W3CDTF">2019-10-03T15:05:00Z</dcterms:created>
  <dcterms:modified xsi:type="dcterms:W3CDTF">2019-10-07T13:58:00Z</dcterms:modified>
</cp:coreProperties>
</file>